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De Zaaier-templatebasis" type="frame"/>
    </v:background>
  </w:background>
  <w:body>
    <w:p w:rsidR="00FF700D" w:rsidRDefault="00DD04E3" w:rsidP="00613CBA">
      <w:r>
        <w:rPr>
          <w:noProof/>
          <w:lang w:eastAsia="nl-NL"/>
        </w:rPr>
        <w:drawing>
          <wp:anchor distT="0" distB="0" distL="114300" distR="114300" simplePos="0" relativeHeight="251657216" behindDoc="1" locked="0" layoutInCell="1" allowOverlap="1">
            <wp:simplePos x="0" y="0"/>
            <wp:positionH relativeFrom="column">
              <wp:posOffset>-899795</wp:posOffset>
            </wp:positionH>
            <wp:positionV relativeFrom="paragraph">
              <wp:posOffset>-899795</wp:posOffset>
            </wp:positionV>
            <wp:extent cx="7597140" cy="10729595"/>
            <wp:effectExtent l="0" t="0" r="0" b="0"/>
            <wp:wrapNone/>
            <wp:docPr id="4" name="Afbeelding 4" descr="De Zaaier-template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 Zaaier-templatebas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7140" cy="1072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00D" w:rsidRDefault="00FF700D" w:rsidP="00FF700D"/>
    <w:p w:rsidR="00B264B7" w:rsidRPr="00B264B7" w:rsidRDefault="00DD04E3" w:rsidP="00F91775">
      <w:pPr>
        <w:pStyle w:val="Kopvaninhoudsopgave1"/>
        <w:spacing w:before="0"/>
        <w:rPr>
          <w:lang w:eastAsia="nl-NL"/>
        </w:rPr>
      </w:pPr>
      <w:r>
        <w:rPr>
          <w:noProof/>
          <w:lang w:eastAsia="nl-NL"/>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margin">
                  <wp:align>center</wp:align>
                </wp:positionV>
                <wp:extent cx="2676525" cy="1914525"/>
                <wp:effectExtent l="0" t="0" r="0" b="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914525"/>
                        </a:xfrm>
                        <a:prstGeom prst="rect">
                          <a:avLst/>
                        </a:prstGeom>
                        <a:solidFill>
                          <a:srgbClr val="FFFFFF"/>
                        </a:solidFill>
                        <a:ln w="9525">
                          <a:noFill/>
                          <a:miter lim="800000"/>
                          <a:headEnd/>
                          <a:tailEnd/>
                        </a:ln>
                      </wps:spPr>
                      <wps:txbx>
                        <w:txbxContent>
                          <w:p w:rsidR="00C94F26" w:rsidRDefault="00C94F26">
                            <w:pPr>
                              <w:rPr>
                                <w:b/>
                                <w:color w:val="002060"/>
                                <w:sz w:val="72"/>
                                <w:szCs w:val="72"/>
                              </w:rPr>
                            </w:pPr>
                            <w:r w:rsidRPr="00303BE0">
                              <w:rPr>
                                <w:b/>
                                <w:color w:val="002060"/>
                                <w:sz w:val="72"/>
                                <w:szCs w:val="72"/>
                              </w:rPr>
                              <w:t>Beleidsplan</w:t>
                            </w:r>
                          </w:p>
                          <w:p w:rsidR="00C94F26" w:rsidRPr="00BE395D" w:rsidRDefault="00C94F26">
                            <w:pPr>
                              <w:rPr>
                                <w:rFonts w:cs="Calibri"/>
                                <w:i/>
                                <w:sz w:val="20"/>
                                <w:szCs w:val="20"/>
                              </w:rPr>
                            </w:pPr>
                            <w:r w:rsidRPr="00BE395D">
                              <w:rPr>
                                <w:rFonts w:cs="Calibri"/>
                                <w:i/>
                                <w:sz w:val="20"/>
                                <w:szCs w:val="20"/>
                              </w:rPr>
                              <w:t>Leren van de rijkdom in de armoede en van de armoede in de rijkdom</w:t>
                            </w:r>
                          </w:p>
                          <w:p w:rsidR="00C94F26" w:rsidRPr="00BE395D" w:rsidRDefault="00C94F26">
                            <w:pPr>
                              <w:rPr>
                                <w:rFonts w:cs="Calibri"/>
                                <w:i/>
                                <w:sz w:val="20"/>
                                <w:szCs w:val="20"/>
                              </w:rPr>
                            </w:pPr>
                            <w:r w:rsidRPr="00BE395D">
                              <w:rPr>
                                <w:rFonts w:cs="Calibri"/>
                                <w:i/>
                                <w:sz w:val="20"/>
                                <w:szCs w:val="20"/>
                              </w:rPr>
                              <w:t>Congo: een land van dromen en van schaduwen</w:t>
                            </w:r>
                          </w:p>
                          <w:p w:rsidR="00C94F26" w:rsidRPr="00A65DDA" w:rsidRDefault="00C94F26">
                            <w:pPr>
                              <w:rPr>
                                <w:b/>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0;width:210.75pt;height:150.75pt;z-index:251658240;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" stroked="f">
                <v:textbox>
                  <w:txbxContent>
                    <w:p w:rsidR="00C94F26" w:rsidRDefault="00C94F26">
                      <w:pPr>
                        <w:rPr>
                          <w:b/>
                          <w:color w:val="002060"/>
                          <w:sz w:val="72"/>
                          <w:szCs w:val="72"/>
                        </w:rPr>
                      </w:pPr>
                      <w:r w:rsidRPr="00303BE0">
                        <w:rPr>
                          <w:b/>
                          <w:color w:val="002060"/>
                          <w:sz w:val="72"/>
                          <w:szCs w:val="72"/>
                        </w:rPr>
                        <w:t>Beleidsplan</w:t>
                      </w:r>
                    </w:p>
                    <w:p w:rsidR="00C94F26" w:rsidRPr="00BE395D" w:rsidRDefault="00C94F26">
                      <w:pPr>
                        <w:rPr>
                          <w:rFonts w:cs="Calibri"/>
                          <w:i/>
                          <w:sz w:val="20"/>
                          <w:szCs w:val="20"/>
                        </w:rPr>
                      </w:pPr>
                      <w:r w:rsidRPr="00BE395D">
                        <w:rPr>
                          <w:rFonts w:cs="Calibri"/>
                          <w:i/>
                          <w:sz w:val="20"/>
                          <w:szCs w:val="20"/>
                        </w:rPr>
                        <w:t>Leren van de rijkdom in de armoede en van de armoede in de rijkdom</w:t>
                      </w:r>
                    </w:p>
                    <w:p w:rsidR="00C94F26" w:rsidRPr="00BE395D" w:rsidRDefault="00C94F26">
                      <w:pPr>
                        <w:rPr>
                          <w:rFonts w:cs="Calibri"/>
                          <w:i/>
                          <w:sz w:val="20"/>
                          <w:szCs w:val="20"/>
                        </w:rPr>
                      </w:pPr>
                      <w:r w:rsidRPr="00BE395D">
                        <w:rPr>
                          <w:rFonts w:cs="Calibri"/>
                          <w:i/>
                          <w:sz w:val="20"/>
                          <w:szCs w:val="20"/>
                        </w:rPr>
                        <w:t>Congo: een land van dromen en van schaduwen</w:t>
                      </w:r>
                    </w:p>
                    <w:p w:rsidR="00C94F26" w:rsidRPr="00A65DDA" w:rsidRDefault="00C94F26">
                      <w:pPr>
                        <w:rPr>
                          <w:b/>
                          <w:color w:val="002060"/>
                          <w:sz w:val="20"/>
                          <w:szCs w:val="20"/>
                        </w:rPr>
                      </w:pPr>
                    </w:p>
                  </w:txbxContent>
                </v:textbox>
                <w10:wrap type="square" anchorx="margin" anchory="margin"/>
              </v:shape>
            </w:pict>
          </mc:Fallback>
        </mc:AlternateContent>
      </w:r>
      <w:r w:rsidR="00FF700D">
        <w:br w:type="page"/>
      </w:r>
      <w:r w:rsidR="00B264B7" w:rsidRPr="00B264B7">
        <w:rPr>
          <w:lang w:eastAsia="nl-NL"/>
        </w:rPr>
        <w:lastRenderedPageBreak/>
        <w:t>Inhoudsopgave</w:t>
      </w:r>
    </w:p>
    <w:p w:rsidR="008D106C" w:rsidRPr="00D778FC" w:rsidRDefault="00B264B7" w:rsidP="008D106C">
      <w:pPr>
        <w:pStyle w:val="Inhopg1"/>
        <w:rPr>
          <w:rFonts w:ascii="Calibri" w:hAnsi="Calibri" w:cs="Times New Roman"/>
          <w:sz w:val="22"/>
          <w:szCs w:val="22"/>
          <w:lang w:eastAsia="nl-NL"/>
        </w:rPr>
      </w:pPr>
      <w:r w:rsidRPr="00D328FE">
        <w:fldChar w:fldCharType="begin"/>
      </w:r>
      <w:r w:rsidRPr="00F91775">
        <w:instrText xml:space="preserve"> TOC \o "1-3" \h \z \u </w:instrText>
      </w:r>
      <w:r w:rsidRPr="00D328FE">
        <w:fldChar w:fldCharType="separate"/>
      </w:r>
      <w:hyperlink w:anchor="_Toc355203862" w:history="1">
        <w:r w:rsidR="008D106C" w:rsidRPr="00074438">
          <w:rPr>
            <w:rStyle w:val="Hyperlink"/>
          </w:rPr>
          <w:t>Voorwoord</w:t>
        </w:r>
        <w:r w:rsidR="008D106C">
          <w:rPr>
            <w:webHidden/>
          </w:rPr>
          <w:tab/>
        </w:r>
        <w:r w:rsidR="008D106C">
          <w:rPr>
            <w:webHidden/>
          </w:rPr>
          <w:fldChar w:fldCharType="begin"/>
        </w:r>
        <w:r w:rsidR="008D106C">
          <w:rPr>
            <w:webHidden/>
          </w:rPr>
          <w:instrText xml:space="preserve"> PAGEREF _Toc355203862 \h </w:instrText>
        </w:r>
        <w:r w:rsidR="008D106C">
          <w:rPr>
            <w:webHidden/>
          </w:rPr>
        </w:r>
        <w:r w:rsidR="008D106C">
          <w:rPr>
            <w:webHidden/>
          </w:rPr>
          <w:fldChar w:fldCharType="separate"/>
        </w:r>
        <w:r w:rsidR="001835E1">
          <w:rPr>
            <w:webHidden/>
          </w:rPr>
          <w:t>3</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63" w:history="1">
        <w:r w:rsidR="008D106C" w:rsidRPr="00074438">
          <w:rPr>
            <w:rStyle w:val="Hyperlink"/>
          </w:rPr>
          <w:t>Samenvatting</w:t>
        </w:r>
        <w:r w:rsidR="008D106C">
          <w:rPr>
            <w:webHidden/>
          </w:rPr>
          <w:tab/>
        </w:r>
        <w:r w:rsidR="008D106C">
          <w:rPr>
            <w:webHidden/>
          </w:rPr>
          <w:fldChar w:fldCharType="begin"/>
        </w:r>
        <w:r w:rsidR="008D106C">
          <w:rPr>
            <w:webHidden/>
          </w:rPr>
          <w:instrText xml:space="preserve"> PAGEREF _Toc355203863 \h </w:instrText>
        </w:r>
        <w:r w:rsidR="008D106C">
          <w:rPr>
            <w:webHidden/>
          </w:rPr>
        </w:r>
        <w:r w:rsidR="008D106C">
          <w:rPr>
            <w:webHidden/>
          </w:rPr>
          <w:fldChar w:fldCharType="separate"/>
        </w:r>
        <w:r w:rsidR="001835E1">
          <w:rPr>
            <w:webHidden/>
          </w:rPr>
          <w:t>4</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64" w:history="1">
        <w:r w:rsidR="008D106C" w:rsidRPr="00074438">
          <w:rPr>
            <w:rStyle w:val="Hyperlink"/>
          </w:rPr>
          <w:t>Korte Historie</w:t>
        </w:r>
        <w:r w:rsidR="008D106C">
          <w:rPr>
            <w:webHidden/>
          </w:rPr>
          <w:tab/>
        </w:r>
        <w:r w:rsidR="008D106C">
          <w:rPr>
            <w:webHidden/>
          </w:rPr>
          <w:fldChar w:fldCharType="begin"/>
        </w:r>
        <w:r w:rsidR="008D106C">
          <w:rPr>
            <w:webHidden/>
          </w:rPr>
          <w:instrText xml:space="preserve"> PAGEREF _Toc355203864 \h </w:instrText>
        </w:r>
        <w:r w:rsidR="008D106C">
          <w:rPr>
            <w:webHidden/>
          </w:rPr>
        </w:r>
        <w:r w:rsidR="008D106C">
          <w:rPr>
            <w:webHidden/>
          </w:rPr>
          <w:fldChar w:fldCharType="separate"/>
        </w:r>
        <w:r w:rsidR="001835E1">
          <w:rPr>
            <w:webHidden/>
          </w:rPr>
          <w:t>4</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65" w:history="1">
        <w:r w:rsidR="008D106C" w:rsidRPr="00074438">
          <w:rPr>
            <w:rStyle w:val="Hyperlink"/>
          </w:rPr>
          <w:t>1.</w:t>
        </w:r>
        <w:r w:rsidR="008D106C" w:rsidRPr="00D778FC">
          <w:rPr>
            <w:rFonts w:ascii="Calibri" w:hAnsi="Calibri" w:cs="Times New Roman"/>
            <w:sz w:val="22"/>
            <w:szCs w:val="22"/>
            <w:lang w:eastAsia="nl-NL"/>
          </w:rPr>
          <w:tab/>
        </w:r>
        <w:r w:rsidR="008D106C" w:rsidRPr="00074438">
          <w:rPr>
            <w:rStyle w:val="Hyperlink"/>
          </w:rPr>
          <w:t>Missie en Doelstelling</w:t>
        </w:r>
        <w:r w:rsidR="008D106C">
          <w:rPr>
            <w:webHidden/>
          </w:rPr>
          <w:tab/>
        </w:r>
        <w:r w:rsidR="008D106C">
          <w:rPr>
            <w:webHidden/>
          </w:rPr>
          <w:fldChar w:fldCharType="begin"/>
        </w:r>
        <w:r w:rsidR="008D106C">
          <w:rPr>
            <w:webHidden/>
          </w:rPr>
          <w:instrText xml:space="preserve"> PAGEREF _Toc355203865 \h </w:instrText>
        </w:r>
        <w:r w:rsidR="008D106C">
          <w:rPr>
            <w:webHidden/>
          </w:rPr>
        </w:r>
        <w:r w:rsidR="008D106C">
          <w:rPr>
            <w:webHidden/>
          </w:rPr>
          <w:fldChar w:fldCharType="separate"/>
        </w:r>
        <w:r w:rsidR="001835E1">
          <w:rPr>
            <w:webHidden/>
          </w:rPr>
          <w:t>5</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66" w:history="1">
        <w:r w:rsidR="008D106C" w:rsidRPr="00074438">
          <w:rPr>
            <w:rStyle w:val="Hyperlink"/>
          </w:rPr>
          <w:t>1.1</w:t>
        </w:r>
        <w:r w:rsidR="008D106C" w:rsidRPr="00D778FC">
          <w:rPr>
            <w:rFonts w:ascii="Calibri" w:hAnsi="Calibri" w:cs="Times New Roman"/>
            <w:sz w:val="22"/>
            <w:szCs w:val="22"/>
            <w:lang w:eastAsia="nl-NL"/>
          </w:rPr>
          <w:tab/>
        </w:r>
        <w:r w:rsidR="008D106C" w:rsidRPr="00074438">
          <w:rPr>
            <w:rStyle w:val="Hyperlink"/>
          </w:rPr>
          <w:t>Missie</w:t>
        </w:r>
        <w:r w:rsidR="008D106C">
          <w:rPr>
            <w:webHidden/>
          </w:rPr>
          <w:tab/>
        </w:r>
        <w:r w:rsidR="008D106C">
          <w:rPr>
            <w:webHidden/>
          </w:rPr>
          <w:fldChar w:fldCharType="begin"/>
        </w:r>
        <w:r w:rsidR="008D106C">
          <w:rPr>
            <w:webHidden/>
          </w:rPr>
          <w:instrText xml:space="preserve"> PAGEREF _Toc355203866 \h </w:instrText>
        </w:r>
        <w:r w:rsidR="008D106C">
          <w:rPr>
            <w:webHidden/>
          </w:rPr>
        </w:r>
        <w:r w:rsidR="008D106C">
          <w:rPr>
            <w:webHidden/>
          </w:rPr>
          <w:fldChar w:fldCharType="separate"/>
        </w:r>
        <w:r w:rsidR="001835E1">
          <w:rPr>
            <w:webHidden/>
          </w:rPr>
          <w:t>5</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67" w:history="1">
        <w:r w:rsidR="008D106C" w:rsidRPr="00074438">
          <w:rPr>
            <w:rStyle w:val="Hyperlink"/>
          </w:rPr>
          <w:t>1.2</w:t>
        </w:r>
        <w:r w:rsidR="008D106C" w:rsidRPr="00D778FC">
          <w:rPr>
            <w:rFonts w:ascii="Calibri" w:hAnsi="Calibri" w:cs="Times New Roman"/>
            <w:sz w:val="22"/>
            <w:szCs w:val="22"/>
            <w:lang w:eastAsia="nl-NL"/>
          </w:rPr>
          <w:tab/>
        </w:r>
        <w:r w:rsidR="008D106C" w:rsidRPr="00074438">
          <w:rPr>
            <w:rStyle w:val="Hyperlink"/>
          </w:rPr>
          <w:t>Doelstellingen</w:t>
        </w:r>
        <w:r w:rsidR="008D106C">
          <w:rPr>
            <w:webHidden/>
          </w:rPr>
          <w:tab/>
        </w:r>
        <w:r w:rsidR="008D106C">
          <w:rPr>
            <w:webHidden/>
          </w:rPr>
          <w:fldChar w:fldCharType="begin"/>
        </w:r>
        <w:r w:rsidR="008D106C">
          <w:rPr>
            <w:webHidden/>
          </w:rPr>
          <w:instrText xml:space="preserve"> PAGEREF _Toc355203867 \h </w:instrText>
        </w:r>
        <w:r w:rsidR="008D106C">
          <w:rPr>
            <w:webHidden/>
          </w:rPr>
        </w:r>
        <w:r w:rsidR="008D106C">
          <w:rPr>
            <w:webHidden/>
          </w:rPr>
          <w:fldChar w:fldCharType="separate"/>
        </w:r>
        <w:r w:rsidR="001835E1">
          <w:rPr>
            <w:webHidden/>
          </w:rPr>
          <w:t>5</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68" w:history="1">
        <w:r w:rsidR="008D106C" w:rsidRPr="00074438">
          <w:rPr>
            <w:rStyle w:val="Hyperlink"/>
          </w:rPr>
          <w:t>1.2.1</w:t>
        </w:r>
        <w:r w:rsidR="008D106C" w:rsidRPr="00D778FC">
          <w:rPr>
            <w:rFonts w:ascii="Calibri" w:hAnsi="Calibri" w:cs="Times New Roman"/>
            <w:sz w:val="22"/>
            <w:szCs w:val="22"/>
            <w:lang w:eastAsia="nl-NL"/>
          </w:rPr>
          <w:tab/>
        </w:r>
        <w:r w:rsidR="008D106C" w:rsidRPr="00074438">
          <w:rPr>
            <w:rStyle w:val="Hyperlink"/>
          </w:rPr>
          <w:t>Geldelijke ondersteuning</w:t>
        </w:r>
        <w:r w:rsidR="008D106C">
          <w:rPr>
            <w:webHidden/>
          </w:rPr>
          <w:tab/>
        </w:r>
        <w:r w:rsidR="008D106C">
          <w:rPr>
            <w:webHidden/>
          </w:rPr>
          <w:fldChar w:fldCharType="begin"/>
        </w:r>
        <w:r w:rsidR="008D106C">
          <w:rPr>
            <w:webHidden/>
          </w:rPr>
          <w:instrText xml:space="preserve"> PAGEREF _Toc355203868 \h </w:instrText>
        </w:r>
        <w:r w:rsidR="008D106C">
          <w:rPr>
            <w:webHidden/>
          </w:rPr>
        </w:r>
        <w:r w:rsidR="008D106C">
          <w:rPr>
            <w:webHidden/>
          </w:rPr>
          <w:fldChar w:fldCharType="separate"/>
        </w:r>
        <w:r w:rsidR="001835E1">
          <w:rPr>
            <w:webHidden/>
          </w:rPr>
          <w:t>5</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69" w:history="1">
        <w:r w:rsidR="008D106C" w:rsidRPr="00074438">
          <w:rPr>
            <w:rStyle w:val="Hyperlink"/>
          </w:rPr>
          <w:t>1.2.2</w:t>
        </w:r>
        <w:r w:rsidR="008D106C" w:rsidRPr="00D778FC">
          <w:rPr>
            <w:rFonts w:ascii="Calibri" w:hAnsi="Calibri" w:cs="Times New Roman"/>
            <w:sz w:val="22"/>
            <w:szCs w:val="22"/>
            <w:lang w:eastAsia="nl-NL"/>
          </w:rPr>
          <w:tab/>
        </w:r>
        <w:r w:rsidR="008D106C" w:rsidRPr="00074438">
          <w:rPr>
            <w:rStyle w:val="Hyperlink"/>
          </w:rPr>
          <w:t>Gebiedsafbakening</w:t>
        </w:r>
        <w:r w:rsidR="008D106C">
          <w:rPr>
            <w:webHidden/>
          </w:rPr>
          <w:tab/>
        </w:r>
        <w:r w:rsidR="008D106C">
          <w:rPr>
            <w:webHidden/>
          </w:rPr>
          <w:fldChar w:fldCharType="begin"/>
        </w:r>
        <w:r w:rsidR="008D106C">
          <w:rPr>
            <w:webHidden/>
          </w:rPr>
          <w:instrText xml:space="preserve"> PAGEREF _Toc355203869 \h </w:instrText>
        </w:r>
        <w:r w:rsidR="008D106C">
          <w:rPr>
            <w:webHidden/>
          </w:rPr>
        </w:r>
        <w:r w:rsidR="008D106C">
          <w:rPr>
            <w:webHidden/>
          </w:rPr>
          <w:fldChar w:fldCharType="separate"/>
        </w:r>
        <w:r w:rsidR="001835E1">
          <w:rPr>
            <w:webHidden/>
          </w:rPr>
          <w:t>5</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70" w:history="1">
        <w:r w:rsidR="008D106C" w:rsidRPr="00074438">
          <w:rPr>
            <w:rStyle w:val="Hyperlink"/>
          </w:rPr>
          <w:t>1.2.3</w:t>
        </w:r>
        <w:r w:rsidR="008D106C" w:rsidRPr="00D778FC">
          <w:rPr>
            <w:rFonts w:ascii="Calibri" w:hAnsi="Calibri" w:cs="Times New Roman"/>
            <w:sz w:val="22"/>
            <w:szCs w:val="22"/>
            <w:lang w:eastAsia="nl-NL"/>
          </w:rPr>
          <w:tab/>
        </w:r>
        <w:r w:rsidR="008D106C" w:rsidRPr="00074438">
          <w:rPr>
            <w:rStyle w:val="Hyperlink"/>
          </w:rPr>
          <w:t>Samenwerking</w:t>
        </w:r>
        <w:r w:rsidR="008D106C">
          <w:rPr>
            <w:webHidden/>
          </w:rPr>
          <w:tab/>
        </w:r>
        <w:r w:rsidR="008D106C">
          <w:rPr>
            <w:webHidden/>
          </w:rPr>
          <w:fldChar w:fldCharType="begin"/>
        </w:r>
        <w:r w:rsidR="008D106C">
          <w:rPr>
            <w:webHidden/>
          </w:rPr>
          <w:instrText xml:space="preserve"> PAGEREF _Toc355203870 \h </w:instrText>
        </w:r>
        <w:r w:rsidR="008D106C">
          <w:rPr>
            <w:webHidden/>
          </w:rPr>
        </w:r>
        <w:r w:rsidR="008D106C">
          <w:rPr>
            <w:webHidden/>
          </w:rPr>
          <w:fldChar w:fldCharType="separate"/>
        </w:r>
        <w:r w:rsidR="001835E1">
          <w:rPr>
            <w:webHidden/>
          </w:rPr>
          <w:t>6</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71" w:history="1">
        <w:r w:rsidR="008D106C" w:rsidRPr="00074438">
          <w:rPr>
            <w:rStyle w:val="Hyperlink"/>
          </w:rPr>
          <w:t>1.2.4</w:t>
        </w:r>
        <w:r w:rsidR="008D106C" w:rsidRPr="00D778FC">
          <w:rPr>
            <w:rFonts w:ascii="Calibri" w:hAnsi="Calibri" w:cs="Times New Roman"/>
            <w:sz w:val="22"/>
            <w:szCs w:val="22"/>
            <w:lang w:eastAsia="nl-NL"/>
          </w:rPr>
          <w:tab/>
        </w:r>
        <w:r w:rsidR="008D106C" w:rsidRPr="00074438">
          <w:rPr>
            <w:rStyle w:val="Hyperlink"/>
          </w:rPr>
          <w:t>Hoofddoelen</w:t>
        </w:r>
        <w:r w:rsidR="008D106C">
          <w:rPr>
            <w:webHidden/>
          </w:rPr>
          <w:tab/>
        </w:r>
        <w:r w:rsidR="008D106C">
          <w:rPr>
            <w:webHidden/>
          </w:rPr>
          <w:fldChar w:fldCharType="begin"/>
        </w:r>
        <w:r w:rsidR="008D106C">
          <w:rPr>
            <w:webHidden/>
          </w:rPr>
          <w:instrText xml:space="preserve"> PAGEREF _Toc355203871 \h </w:instrText>
        </w:r>
        <w:r w:rsidR="008D106C">
          <w:rPr>
            <w:webHidden/>
          </w:rPr>
        </w:r>
        <w:r w:rsidR="008D106C">
          <w:rPr>
            <w:webHidden/>
          </w:rPr>
          <w:fldChar w:fldCharType="separate"/>
        </w:r>
        <w:r w:rsidR="001835E1">
          <w:rPr>
            <w:webHidden/>
          </w:rPr>
          <w:t>6</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72" w:history="1">
        <w:r w:rsidR="008D106C" w:rsidRPr="00074438">
          <w:rPr>
            <w:rStyle w:val="Hyperlink"/>
          </w:rPr>
          <w:t>1.2.5</w:t>
        </w:r>
        <w:r w:rsidR="008D106C" w:rsidRPr="00D778FC">
          <w:rPr>
            <w:rFonts w:ascii="Calibri" w:hAnsi="Calibri" w:cs="Times New Roman"/>
            <w:sz w:val="22"/>
            <w:szCs w:val="22"/>
            <w:lang w:eastAsia="nl-NL"/>
          </w:rPr>
          <w:tab/>
        </w:r>
        <w:r w:rsidR="008D106C" w:rsidRPr="00074438">
          <w:rPr>
            <w:rStyle w:val="Hyperlink"/>
          </w:rPr>
          <w:t>Effectiviteit</w:t>
        </w:r>
        <w:r w:rsidR="008D106C">
          <w:rPr>
            <w:webHidden/>
          </w:rPr>
          <w:tab/>
        </w:r>
        <w:r w:rsidR="008D106C">
          <w:rPr>
            <w:webHidden/>
          </w:rPr>
          <w:fldChar w:fldCharType="begin"/>
        </w:r>
        <w:r w:rsidR="008D106C">
          <w:rPr>
            <w:webHidden/>
          </w:rPr>
          <w:instrText xml:space="preserve"> PAGEREF _Toc355203872 \h </w:instrText>
        </w:r>
        <w:r w:rsidR="008D106C">
          <w:rPr>
            <w:webHidden/>
          </w:rPr>
        </w:r>
        <w:r w:rsidR="008D106C">
          <w:rPr>
            <w:webHidden/>
          </w:rPr>
          <w:fldChar w:fldCharType="separate"/>
        </w:r>
        <w:r w:rsidR="001835E1">
          <w:rPr>
            <w:webHidden/>
          </w:rPr>
          <w:t>6</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73" w:history="1">
        <w:r w:rsidR="008D106C" w:rsidRPr="00074438">
          <w:rPr>
            <w:rStyle w:val="Hyperlink"/>
          </w:rPr>
          <w:t>2.</w:t>
        </w:r>
        <w:r w:rsidR="008D106C" w:rsidRPr="00D778FC">
          <w:rPr>
            <w:rFonts w:ascii="Calibri" w:hAnsi="Calibri" w:cs="Times New Roman"/>
            <w:sz w:val="22"/>
            <w:szCs w:val="22"/>
            <w:lang w:eastAsia="nl-NL"/>
          </w:rPr>
          <w:tab/>
        </w:r>
        <w:r w:rsidR="008D106C" w:rsidRPr="00074438">
          <w:rPr>
            <w:rStyle w:val="Hyperlink"/>
          </w:rPr>
          <w:t>Identiteit</w:t>
        </w:r>
        <w:r w:rsidR="008D106C">
          <w:rPr>
            <w:webHidden/>
          </w:rPr>
          <w:tab/>
        </w:r>
        <w:r w:rsidR="008D106C">
          <w:rPr>
            <w:webHidden/>
          </w:rPr>
          <w:fldChar w:fldCharType="begin"/>
        </w:r>
        <w:r w:rsidR="008D106C">
          <w:rPr>
            <w:webHidden/>
          </w:rPr>
          <w:instrText xml:space="preserve"> PAGEREF _Toc355203873 \h </w:instrText>
        </w:r>
        <w:r w:rsidR="008D106C">
          <w:rPr>
            <w:webHidden/>
          </w:rPr>
        </w:r>
        <w:r w:rsidR="008D106C">
          <w:rPr>
            <w:webHidden/>
          </w:rPr>
          <w:fldChar w:fldCharType="separate"/>
        </w:r>
        <w:r w:rsidR="001835E1">
          <w:rPr>
            <w:webHidden/>
          </w:rPr>
          <w:t>6</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74" w:history="1">
        <w:r w:rsidR="008D106C" w:rsidRPr="00074438">
          <w:rPr>
            <w:rStyle w:val="Hyperlink"/>
          </w:rPr>
          <w:t>3.</w:t>
        </w:r>
        <w:r w:rsidR="008D106C" w:rsidRPr="00D778FC">
          <w:rPr>
            <w:rFonts w:ascii="Calibri" w:hAnsi="Calibri" w:cs="Times New Roman"/>
            <w:sz w:val="22"/>
            <w:szCs w:val="22"/>
            <w:lang w:eastAsia="nl-NL"/>
          </w:rPr>
          <w:tab/>
        </w:r>
        <w:r w:rsidR="008D106C" w:rsidRPr="00074438">
          <w:rPr>
            <w:rStyle w:val="Hyperlink"/>
          </w:rPr>
          <w:t>Organisatie</w:t>
        </w:r>
        <w:r w:rsidR="008D106C">
          <w:rPr>
            <w:webHidden/>
          </w:rPr>
          <w:tab/>
        </w:r>
        <w:r w:rsidR="008D106C">
          <w:rPr>
            <w:webHidden/>
          </w:rPr>
          <w:fldChar w:fldCharType="begin"/>
        </w:r>
        <w:r w:rsidR="008D106C">
          <w:rPr>
            <w:webHidden/>
          </w:rPr>
          <w:instrText xml:space="preserve"> PAGEREF _Toc355203874 \h </w:instrText>
        </w:r>
        <w:r w:rsidR="008D106C">
          <w:rPr>
            <w:webHidden/>
          </w:rPr>
        </w:r>
        <w:r w:rsidR="008D106C">
          <w:rPr>
            <w:webHidden/>
          </w:rPr>
          <w:fldChar w:fldCharType="separate"/>
        </w:r>
        <w:r w:rsidR="001835E1">
          <w:rPr>
            <w:webHidden/>
          </w:rPr>
          <w:t>7</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75" w:history="1">
        <w:r w:rsidR="008D106C" w:rsidRPr="00074438">
          <w:rPr>
            <w:rStyle w:val="Hyperlink"/>
          </w:rPr>
          <w:t>3.1</w:t>
        </w:r>
        <w:r w:rsidR="008D106C" w:rsidRPr="00D778FC">
          <w:rPr>
            <w:rFonts w:ascii="Calibri" w:hAnsi="Calibri" w:cs="Times New Roman"/>
            <w:sz w:val="22"/>
            <w:szCs w:val="22"/>
            <w:lang w:eastAsia="nl-NL"/>
          </w:rPr>
          <w:tab/>
        </w:r>
        <w:r w:rsidR="008D106C" w:rsidRPr="00074438">
          <w:rPr>
            <w:rStyle w:val="Hyperlink"/>
          </w:rPr>
          <w:t>Algemeen</w:t>
        </w:r>
        <w:r w:rsidR="008D106C">
          <w:rPr>
            <w:webHidden/>
          </w:rPr>
          <w:tab/>
        </w:r>
        <w:r w:rsidR="008D106C">
          <w:rPr>
            <w:webHidden/>
          </w:rPr>
          <w:fldChar w:fldCharType="begin"/>
        </w:r>
        <w:r w:rsidR="008D106C">
          <w:rPr>
            <w:webHidden/>
          </w:rPr>
          <w:instrText xml:space="preserve"> PAGEREF _Toc355203875 \h </w:instrText>
        </w:r>
        <w:r w:rsidR="008D106C">
          <w:rPr>
            <w:webHidden/>
          </w:rPr>
        </w:r>
        <w:r w:rsidR="008D106C">
          <w:rPr>
            <w:webHidden/>
          </w:rPr>
          <w:fldChar w:fldCharType="separate"/>
        </w:r>
        <w:r w:rsidR="001835E1">
          <w:rPr>
            <w:webHidden/>
          </w:rPr>
          <w:t>7</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76" w:history="1">
        <w:r w:rsidR="008D106C" w:rsidRPr="00074438">
          <w:rPr>
            <w:rStyle w:val="Hyperlink"/>
            <w:rFonts w:eastAsia="Calibri"/>
          </w:rPr>
          <w:t>3.2</w:t>
        </w:r>
        <w:r w:rsidR="008D106C" w:rsidRPr="00D778FC">
          <w:rPr>
            <w:rFonts w:ascii="Calibri" w:hAnsi="Calibri" w:cs="Times New Roman"/>
            <w:sz w:val="22"/>
            <w:szCs w:val="22"/>
            <w:lang w:eastAsia="nl-NL"/>
          </w:rPr>
          <w:tab/>
        </w:r>
        <w:r w:rsidR="008D106C" w:rsidRPr="00074438">
          <w:rPr>
            <w:rStyle w:val="Hyperlink"/>
            <w:rFonts w:eastAsia="Calibri"/>
          </w:rPr>
          <w:t>Organisatiestructuur</w:t>
        </w:r>
        <w:r w:rsidR="008D106C">
          <w:rPr>
            <w:webHidden/>
          </w:rPr>
          <w:tab/>
        </w:r>
        <w:r w:rsidR="008D106C">
          <w:rPr>
            <w:webHidden/>
          </w:rPr>
          <w:fldChar w:fldCharType="begin"/>
        </w:r>
        <w:r w:rsidR="008D106C">
          <w:rPr>
            <w:webHidden/>
          </w:rPr>
          <w:instrText xml:space="preserve"> PAGEREF _Toc355203876 \h </w:instrText>
        </w:r>
        <w:r w:rsidR="008D106C">
          <w:rPr>
            <w:webHidden/>
          </w:rPr>
        </w:r>
        <w:r w:rsidR="008D106C">
          <w:rPr>
            <w:webHidden/>
          </w:rPr>
          <w:fldChar w:fldCharType="separate"/>
        </w:r>
        <w:r w:rsidR="001835E1">
          <w:rPr>
            <w:webHidden/>
          </w:rPr>
          <w:t>7</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77" w:history="1">
        <w:r w:rsidR="008D106C" w:rsidRPr="00074438">
          <w:rPr>
            <w:rStyle w:val="Hyperlink"/>
          </w:rPr>
          <w:t>3.3</w:t>
        </w:r>
        <w:r w:rsidR="008D106C" w:rsidRPr="00D778FC">
          <w:rPr>
            <w:rFonts w:ascii="Calibri" w:hAnsi="Calibri" w:cs="Times New Roman"/>
            <w:sz w:val="22"/>
            <w:szCs w:val="22"/>
            <w:lang w:eastAsia="nl-NL"/>
          </w:rPr>
          <w:tab/>
        </w:r>
        <w:r w:rsidR="008D106C" w:rsidRPr="00074438">
          <w:rPr>
            <w:rStyle w:val="Hyperlink"/>
          </w:rPr>
          <w:t>Dagelijks Bestuur</w:t>
        </w:r>
        <w:r w:rsidR="008D106C">
          <w:rPr>
            <w:webHidden/>
          </w:rPr>
          <w:tab/>
        </w:r>
        <w:r w:rsidR="008D106C">
          <w:rPr>
            <w:webHidden/>
          </w:rPr>
          <w:fldChar w:fldCharType="begin"/>
        </w:r>
        <w:r w:rsidR="008D106C">
          <w:rPr>
            <w:webHidden/>
          </w:rPr>
          <w:instrText xml:space="preserve"> PAGEREF _Toc355203877 \h </w:instrText>
        </w:r>
        <w:r w:rsidR="008D106C">
          <w:rPr>
            <w:webHidden/>
          </w:rPr>
        </w:r>
        <w:r w:rsidR="008D106C">
          <w:rPr>
            <w:webHidden/>
          </w:rPr>
          <w:fldChar w:fldCharType="separate"/>
        </w:r>
        <w:r w:rsidR="001835E1">
          <w:rPr>
            <w:webHidden/>
          </w:rPr>
          <w:t>7</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78" w:history="1">
        <w:r w:rsidR="008D106C" w:rsidRPr="00074438">
          <w:rPr>
            <w:rStyle w:val="Hyperlink"/>
          </w:rPr>
          <w:t>3.4</w:t>
        </w:r>
        <w:r w:rsidR="008D106C" w:rsidRPr="00D778FC">
          <w:rPr>
            <w:rFonts w:ascii="Calibri" w:hAnsi="Calibri" w:cs="Times New Roman"/>
            <w:sz w:val="22"/>
            <w:szCs w:val="22"/>
            <w:lang w:eastAsia="nl-NL"/>
          </w:rPr>
          <w:tab/>
        </w:r>
        <w:r w:rsidR="008D106C" w:rsidRPr="00074438">
          <w:rPr>
            <w:rStyle w:val="Hyperlink"/>
          </w:rPr>
          <w:t>Secretariaat</w:t>
        </w:r>
        <w:r w:rsidR="008D106C">
          <w:rPr>
            <w:webHidden/>
          </w:rPr>
          <w:tab/>
        </w:r>
        <w:r w:rsidR="008D106C">
          <w:rPr>
            <w:webHidden/>
          </w:rPr>
          <w:fldChar w:fldCharType="begin"/>
        </w:r>
        <w:r w:rsidR="008D106C">
          <w:rPr>
            <w:webHidden/>
          </w:rPr>
          <w:instrText xml:space="preserve"> PAGEREF _Toc355203878 \h </w:instrText>
        </w:r>
        <w:r w:rsidR="008D106C">
          <w:rPr>
            <w:webHidden/>
          </w:rPr>
        </w:r>
        <w:r w:rsidR="008D106C">
          <w:rPr>
            <w:webHidden/>
          </w:rPr>
          <w:fldChar w:fldCharType="separate"/>
        </w:r>
        <w:r w:rsidR="001835E1">
          <w:rPr>
            <w:webHidden/>
          </w:rPr>
          <w:t>8</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79" w:history="1">
        <w:r w:rsidR="008D106C" w:rsidRPr="00074438">
          <w:rPr>
            <w:rStyle w:val="Hyperlink"/>
          </w:rPr>
          <w:t>3.5</w:t>
        </w:r>
        <w:r w:rsidR="008D106C" w:rsidRPr="00D778FC">
          <w:rPr>
            <w:rFonts w:ascii="Calibri" w:hAnsi="Calibri" w:cs="Times New Roman"/>
            <w:sz w:val="22"/>
            <w:szCs w:val="22"/>
            <w:lang w:eastAsia="nl-NL"/>
          </w:rPr>
          <w:tab/>
        </w:r>
        <w:r w:rsidR="008D106C" w:rsidRPr="00074438">
          <w:rPr>
            <w:rStyle w:val="Hyperlink"/>
          </w:rPr>
          <w:t>Financiën</w:t>
        </w:r>
        <w:r w:rsidR="008D106C">
          <w:rPr>
            <w:webHidden/>
          </w:rPr>
          <w:tab/>
        </w:r>
        <w:r w:rsidR="008D106C">
          <w:rPr>
            <w:webHidden/>
          </w:rPr>
          <w:fldChar w:fldCharType="begin"/>
        </w:r>
        <w:r w:rsidR="008D106C">
          <w:rPr>
            <w:webHidden/>
          </w:rPr>
          <w:instrText xml:space="preserve"> PAGEREF _Toc355203879 \h </w:instrText>
        </w:r>
        <w:r w:rsidR="008D106C">
          <w:rPr>
            <w:webHidden/>
          </w:rPr>
        </w:r>
        <w:r w:rsidR="008D106C">
          <w:rPr>
            <w:webHidden/>
          </w:rPr>
          <w:fldChar w:fldCharType="separate"/>
        </w:r>
        <w:r w:rsidR="001835E1">
          <w:rPr>
            <w:webHidden/>
          </w:rPr>
          <w:t>8</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80" w:history="1">
        <w:r w:rsidR="008D106C" w:rsidRPr="00074438">
          <w:rPr>
            <w:rStyle w:val="Hyperlink"/>
          </w:rPr>
          <w:t>3.6</w:t>
        </w:r>
        <w:r w:rsidR="008D106C" w:rsidRPr="00D778FC">
          <w:rPr>
            <w:rFonts w:ascii="Calibri" w:hAnsi="Calibri" w:cs="Times New Roman"/>
            <w:sz w:val="22"/>
            <w:szCs w:val="22"/>
            <w:lang w:eastAsia="nl-NL"/>
          </w:rPr>
          <w:tab/>
        </w:r>
        <w:r w:rsidR="001835E1">
          <w:rPr>
            <w:rFonts w:ascii="Calibri" w:hAnsi="Calibri" w:cs="Times New Roman"/>
            <w:sz w:val="22"/>
            <w:szCs w:val="22"/>
            <w:lang w:eastAsia="nl-NL"/>
          </w:rPr>
          <w:t xml:space="preserve"> </w:t>
        </w:r>
        <w:r w:rsidR="008D106C" w:rsidRPr="00074438">
          <w:rPr>
            <w:rStyle w:val="Hyperlink"/>
          </w:rPr>
          <w:t>Adviesraad</w:t>
        </w:r>
        <w:r w:rsidR="008D106C">
          <w:rPr>
            <w:webHidden/>
          </w:rPr>
          <w:tab/>
        </w:r>
        <w:r w:rsidR="008D106C">
          <w:rPr>
            <w:webHidden/>
          </w:rPr>
          <w:fldChar w:fldCharType="begin"/>
        </w:r>
        <w:r w:rsidR="008D106C">
          <w:rPr>
            <w:webHidden/>
          </w:rPr>
          <w:instrText xml:space="preserve"> PAGEREF _Toc355203880 \h </w:instrText>
        </w:r>
        <w:r w:rsidR="008D106C">
          <w:rPr>
            <w:webHidden/>
          </w:rPr>
        </w:r>
        <w:r w:rsidR="008D106C">
          <w:rPr>
            <w:webHidden/>
          </w:rPr>
          <w:fldChar w:fldCharType="separate"/>
        </w:r>
        <w:r w:rsidR="001835E1">
          <w:rPr>
            <w:webHidden/>
          </w:rPr>
          <w:t>8</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81" w:history="1">
        <w:r w:rsidR="008D106C" w:rsidRPr="00074438">
          <w:rPr>
            <w:rStyle w:val="Hyperlink"/>
            <w:rFonts w:eastAsia="Calibri"/>
          </w:rPr>
          <w:t>3.7</w:t>
        </w:r>
        <w:r w:rsidR="008D106C" w:rsidRPr="00D778FC">
          <w:rPr>
            <w:rFonts w:ascii="Calibri" w:hAnsi="Calibri" w:cs="Times New Roman"/>
            <w:sz w:val="22"/>
            <w:szCs w:val="22"/>
            <w:lang w:eastAsia="nl-NL"/>
          </w:rPr>
          <w:tab/>
        </w:r>
        <w:r w:rsidR="008D106C" w:rsidRPr="00074438">
          <w:rPr>
            <w:rStyle w:val="Hyperlink"/>
            <w:rFonts w:eastAsia="Calibri"/>
          </w:rPr>
          <w:t>Agrarische werkgroep</w:t>
        </w:r>
        <w:r w:rsidR="008D106C">
          <w:rPr>
            <w:webHidden/>
          </w:rPr>
          <w:tab/>
        </w:r>
        <w:r w:rsidR="008D106C">
          <w:rPr>
            <w:webHidden/>
          </w:rPr>
          <w:fldChar w:fldCharType="begin"/>
        </w:r>
        <w:r w:rsidR="008D106C">
          <w:rPr>
            <w:webHidden/>
          </w:rPr>
          <w:instrText xml:space="preserve"> PAGEREF _Toc355203881 \h </w:instrText>
        </w:r>
        <w:r w:rsidR="008D106C">
          <w:rPr>
            <w:webHidden/>
          </w:rPr>
        </w:r>
        <w:r w:rsidR="008D106C">
          <w:rPr>
            <w:webHidden/>
          </w:rPr>
          <w:fldChar w:fldCharType="separate"/>
        </w:r>
        <w:r w:rsidR="001835E1">
          <w:rPr>
            <w:webHidden/>
          </w:rPr>
          <w:t>8</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82" w:history="1">
        <w:r w:rsidR="008D106C" w:rsidRPr="00074438">
          <w:rPr>
            <w:rStyle w:val="Hyperlink"/>
          </w:rPr>
          <w:t>3.8</w:t>
        </w:r>
        <w:r w:rsidR="008D106C" w:rsidRPr="00D778FC">
          <w:rPr>
            <w:rFonts w:ascii="Calibri" w:hAnsi="Calibri" w:cs="Times New Roman"/>
            <w:sz w:val="22"/>
            <w:szCs w:val="22"/>
            <w:lang w:eastAsia="nl-NL"/>
          </w:rPr>
          <w:tab/>
        </w:r>
        <w:r w:rsidR="008D106C" w:rsidRPr="00074438">
          <w:rPr>
            <w:rStyle w:val="Hyperlink"/>
          </w:rPr>
          <w:t>Technische Werkgroep</w:t>
        </w:r>
        <w:r w:rsidR="008D106C">
          <w:rPr>
            <w:webHidden/>
          </w:rPr>
          <w:tab/>
        </w:r>
        <w:r w:rsidR="008D106C">
          <w:rPr>
            <w:webHidden/>
          </w:rPr>
          <w:fldChar w:fldCharType="begin"/>
        </w:r>
        <w:r w:rsidR="008D106C">
          <w:rPr>
            <w:webHidden/>
          </w:rPr>
          <w:instrText xml:space="preserve"> PAGEREF _Toc355203882 \h </w:instrText>
        </w:r>
        <w:r w:rsidR="008D106C">
          <w:rPr>
            <w:webHidden/>
          </w:rPr>
        </w:r>
        <w:r w:rsidR="008D106C">
          <w:rPr>
            <w:webHidden/>
          </w:rPr>
          <w:fldChar w:fldCharType="separate"/>
        </w:r>
        <w:r w:rsidR="001835E1">
          <w:rPr>
            <w:webHidden/>
          </w:rPr>
          <w:t>8</w:t>
        </w:r>
        <w:r w:rsidR="008D106C">
          <w:rPr>
            <w:webHidden/>
          </w:rPr>
          <w:fldChar w:fldCharType="end"/>
        </w:r>
      </w:hyperlink>
    </w:p>
    <w:p w:rsidR="008D106C" w:rsidRDefault="00C94F26" w:rsidP="008D106C">
      <w:pPr>
        <w:pStyle w:val="Inhopg1"/>
      </w:pPr>
      <w:hyperlink w:anchor="_Toc355203883" w:history="1">
        <w:r w:rsidR="008D106C" w:rsidRPr="00074438">
          <w:rPr>
            <w:rStyle w:val="Hyperlink"/>
          </w:rPr>
          <w:t>3.9</w:t>
        </w:r>
        <w:r w:rsidR="008D106C" w:rsidRPr="00D778FC">
          <w:rPr>
            <w:rFonts w:ascii="Calibri" w:hAnsi="Calibri" w:cs="Times New Roman"/>
            <w:sz w:val="22"/>
            <w:szCs w:val="22"/>
            <w:lang w:eastAsia="nl-NL"/>
          </w:rPr>
          <w:tab/>
        </w:r>
        <w:r w:rsidR="008D106C" w:rsidRPr="00074438">
          <w:rPr>
            <w:rStyle w:val="Hyperlink"/>
          </w:rPr>
          <w:t>Humanitaire Werkgroep</w:t>
        </w:r>
        <w:r w:rsidR="008D106C">
          <w:rPr>
            <w:webHidden/>
          </w:rPr>
          <w:tab/>
        </w:r>
        <w:r w:rsidR="008D106C">
          <w:rPr>
            <w:webHidden/>
          </w:rPr>
          <w:fldChar w:fldCharType="begin"/>
        </w:r>
        <w:r w:rsidR="008D106C">
          <w:rPr>
            <w:webHidden/>
          </w:rPr>
          <w:instrText xml:space="preserve"> PAGEREF _Toc355203883 \h </w:instrText>
        </w:r>
        <w:r w:rsidR="008D106C">
          <w:rPr>
            <w:webHidden/>
          </w:rPr>
        </w:r>
        <w:r w:rsidR="008D106C">
          <w:rPr>
            <w:webHidden/>
          </w:rPr>
          <w:fldChar w:fldCharType="separate"/>
        </w:r>
        <w:r w:rsidR="001835E1">
          <w:rPr>
            <w:webHidden/>
          </w:rPr>
          <w:t>8</w:t>
        </w:r>
        <w:r w:rsidR="008D106C">
          <w:rPr>
            <w:webHidden/>
          </w:rPr>
          <w:fldChar w:fldCharType="end"/>
        </w:r>
      </w:hyperlink>
    </w:p>
    <w:p w:rsidR="007C63F9" w:rsidRPr="007C63F9" w:rsidRDefault="007C63F9" w:rsidP="007C63F9">
      <w:pPr>
        <w:rPr>
          <w:b/>
        </w:rPr>
      </w:pPr>
      <w:bookmarkStart w:id="0" w:name="_GoBack"/>
      <w:r w:rsidRPr="007C63F9">
        <w:rPr>
          <w:b/>
        </w:rPr>
        <w:t>3.10</w:t>
      </w:r>
      <w:r w:rsidRPr="007C63F9">
        <w:rPr>
          <w:b/>
        </w:rPr>
        <w:tab/>
        <w:t>P.P.A.S………………………………………………………………………………………………………………………</w:t>
      </w:r>
      <w:r>
        <w:rPr>
          <w:b/>
          <w:webHidden/>
        </w:rPr>
        <w:t>……….9</w:t>
      </w:r>
    </w:p>
    <w:bookmarkEnd w:id="0"/>
    <w:p w:rsidR="008D106C" w:rsidRPr="00D778FC" w:rsidRDefault="00C94F26" w:rsidP="008D106C">
      <w:pPr>
        <w:pStyle w:val="Inhopg1"/>
        <w:rPr>
          <w:rFonts w:ascii="Calibri" w:hAnsi="Calibri" w:cs="Times New Roman"/>
          <w:sz w:val="22"/>
          <w:szCs w:val="22"/>
          <w:lang w:eastAsia="nl-NL"/>
        </w:rPr>
      </w:pPr>
      <w:r>
        <w:rPr>
          <w:rStyle w:val="Hyperlink"/>
        </w:rPr>
        <w:fldChar w:fldCharType="begin"/>
      </w:r>
      <w:r>
        <w:rPr>
          <w:rStyle w:val="Hyperlink"/>
        </w:rPr>
        <w:instrText xml:space="preserve"> HYPERLINK \l "_Toc355203884" </w:instrText>
      </w:r>
      <w:r>
        <w:rPr>
          <w:rStyle w:val="Hyperlink"/>
        </w:rPr>
        <w:fldChar w:fldCharType="separate"/>
      </w:r>
      <w:r w:rsidR="008D106C" w:rsidRPr="00074438">
        <w:rPr>
          <w:rStyle w:val="Hyperlink"/>
        </w:rPr>
        <w:t>4.</w:t>
      </w:r>
      <w:r w:rsidR="008D106C" w:rsidRPr="00D778FC">
        <w:rPr>
          <w:rFonts w:ascii="Calibri" w:hAnsi="Calibri" w:cs="Times New Roman"/>
          <w:sz w:val="22"/>
          <w:szCs w:val="22"/>
          <w:lang w:eastAsia="nl-NL"/>
        </w:rPr>
        <w:tab/>
      </w:r>
      <w:r w:rsidR="008D106C" w:rsidRPr="00074438">
        <w:rPr>
          <w:rStyle w:val="Hyperlink"/>
        </w:rPr>
        <w:t>Donateursbeleid</w:t>
      </w:r>
      <w:r w:rsidR="008D106C">
        <w:rPr>
          <w:webHidden/>
        </w:rPr>
        <w:tab/>
      </w:r>
      <w:r w:rsidR="008D106C">
        <w:rPr>
          <w:webHidden/>
        </w:rPr>
        <w:fldChar w:fldCharType="begin"/>
      </w:r>
      <w:r w:rsidR="008D106C">
        <w:rPr>
          <w:webHidden/>
        </w:rPr>
        <w:instrText xml:space="preserve"> PAGEREF _Toc355203884 \h </w:instrText>
      </w:r>
      <w:r w:rsidR="008D106C">
        <w:rPr>
          <w:webHidden/>
        </w:rPr>
      </w:r>
      <w:r w:rsidR="008D106C">
        <w:rPr>
          <w:webHidden/>
        </w:rPr>
        <w:fldChar w:fldCharType="separate"/>
      </w:r>
      <w:r w:rsidR="001835E1">
        <w:rPr>
          <w:webHidden/>
        </w:rPr>
        <w:t>9</w:t>
      </w:r>
      <w:r w:rsidR="008D106C">
        <w:rPr>
          <w:webHidden/>
        </w:rPr>
        <w:fldChar w:fldCharType="end"/>
      </w:r>
      <w:r>
        <w:fldChar w:fldCharType="end"/>
      </w:r>
    </w:p>
    <w:p w:rsidR="008D106C" w:rsidRPr="00D778FC" w:rsidRDefault="00C94F26" w:rsidP="008D106C">
      <w:pPr>
        <w:pStyle w:val="Inhopg1"/>
        <w:rPr>
          <w:rFonts w:ascii="Calibri" w:hAnsi="Calibri" w:cs="Times New Roman"/>
          <w:sz w:val="22"/>
          <w:szCs w:val="22"/>
          <w:lang w:eastAsia="nl-NL"/>
        </w:rPr>
      </w:pPr>
      <w:hyperlink w:anchor="_Toc355203885" w:history="1">
        <w:r w:rsidR="008D106C" w:rsidRPr="00074438">
          <w:rPr>
            <w:rStyle w:val="Hyperlink"/>
          </w:rPr>
          <w:t>4.1</w:t>
        </w:r>
        <w:r w:rsidR="008D106C" w:rsidRPr="00D778FC">
          <w:rPr>
            <w:rFonts w:ascii="Calibri" w:hAnsi="Calibri" w:cs="Times New Roman"/>
            <w:sz w:val="22"/>
            <w:szCs w:val="22"/>
            <w:lang w:eastAsia="nl-NL"/>
          </w:rPr>
          <w:tab/>
        </w:r>
        <w:r w:rsidR="008D106C" w:rsidRPr="00074438">
          <w:rPr>
            <w:rStyle w:val="Hyperlink"/>
          </w:rPr>
          <w:t>Doelgroep</w:t>
        </w:r>
        <w:r w:rsidR="008D106C">
          <w:rPr>
            <w:webHidden/>
          </w:rPr>
          <w:tab/>
        </w:r>
        <w:r w:rsidR="008D106C">
          <w:rPr>
            <w:webHidden/>
          </w:rPr>
          <w:fldChar w:fldCharType="begin"/>
        </w:r>
        <w:r w:rsidR="008D106C">
          <w:rPr>
            <w:webHidden/>
          </w:rPr>
          <w:instrText xml:space="preserve"> PAGEREF _Toc355203885 \h </w:instrText>
        </w:r>
        <w:r w:rsidR="008D106C">
          <w:rPr>
            <w:webHidden/>
          </w:rPr>
        </w:r>
        <w:r w:rsidR="008D106C">
          <w:rPr>
            <w:webHidden/>
          </w:rPr>
          <w:fldChar w:fldCharType="separate"/>
        </w:r>
        <w:r w:rsidR="001835E1">
          <w:rPr>
            <w:webHidden/>
          </w:rPr>
          <w:t>9</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86" w:history="1">
        <w:r w:rsidR="008D106C" w:rsidRPr="00074438">
          <w:rPr>
            <w:rStyle w:val="Hyperlink"/>
            <w:rFonts w:eastAsia="Calibri"/>
          </w:rPr>
          <w:t>4.2</w:t>
        </w:r>
        <w:r w:rsidR="008D106C" w:rsidRPr="00D778FC">
          <w:rPr>
            <w:rFonts w:ascii="Calibri" w:hAnsi="Calibri" w:cs="Times New Roman"/>
            <w:sz w:val="22"/>
            <w:szCs w:val="22"/>
            <w:lang w:eastAsia="nl-NL"/>
          </w:rPr>
          <w:tab/>
        </w:r>
        <w:r w:rsidR="008D106C" w:rsidRPr="00074438">
          <w:rPr>
            <w:rStyle w:val="Hyperlink"/>
            <w:rFonts w:eastAsia="Calibri"/>
          </w:rPr>
          <w:t>Afhandeling en verantwoording donaties</w:t>
        </w:r>
        <w:r w:rsidR="008D106C">
          <w:rPr>
            <w:webHidden/>
          </w:rPr>
          <w:tab/>
        </w:r>
        <w:r w:rsidR="008D106C">
          <w:rPr>
            <w:webHidden/>
          </w:rPr>
          <w:fldChar w:fldCharType="begin"/>
        </w:r>
        <w:r w:rsidR="008D106C">
          <w:rPr>
            <w:webHidden/>
          </w:rPr>
          <w:instrText xml:space="preserve"> PAGEREF _Toc355203886 \h </w:instrText>
        </w:r>
        <w:r w:rsidR="008D106C">
          <w:rPr>
            <w:webHidden/>
          </w:rPr>
        </w:r>
        <w:r w:rsidR="008D106C">
          <w:rPr>
            <w:webHidden/>
          </w:rPr>
          <w:fldChar w:fldCharType="separate"/>
        </w:r>
        <w:r w:rsidR="001835E1">
          <w:rPr>
            <w:webHidden/>
          </w:rPr>
          <w:t>9</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87" w:history="1">
        <w:r w:rsidR="008D106C" w:rsidRPr="00074438">
          <w:rPr>
            <w:rStyle w:val="Hyperlink"/>
          </w:rPr>
          <w:t>4.3</w:t>
        </w:r>
        <w:r w:rsidR="008D106C" w:rsidRPr="00D778FC">
          <w:rPr>
            <w:rFonts w:ascii="Calibri" w:hAnsi="Calibri" w:cs="Times New Roman"/>
            <w:sz w:val="22"/>
            <w:szCs w:val="22"/>
            <w:lang w:eastAsia="nl-NL"/>
          </w:rPr>
          <w:tab/>
        </w:r>
        <w:r w:rsidR="008D106C" w:rsidRPr="00074438">
          <w:rPr>
            <w:rStyle w:val="Hyperlink"/>
          </w:rPr>
          <w:t>Registratie</w:t>
        </w:r>
        <w:r w:rsidR="008D106C">
          <w:rPr>
            <w:webHidden/>
          </w:rPr>
          <w:tab/>
        </w:r>
        <w:r w:rsidR="008D106C">
          <w:rPr>
            <w:webHidden/>
          </w:rPr>
          <w:fldChar w:fldCharType="begin"/>
        </w:r>
        <w:r w:rsidR="008D106C">
          <w:rPr>
            <w:webHidden/>
          </w:rPr>
          <w:instrText xml:space="preserve"> PAGEREF _Toc355203887 \h </w:instrText>
        </w:r>
        <w:r w:rsidR="008D106C">
          <w:rPr>
            <w:webHidden/>
          </w:rPr>
        </w:r>
        <w:r w:rsidR="008D106C">
          <w:rPr>
            <w:webHidden/>
          </w:rPr>
          <w:fldChar w:fldCharType="separate"/>
        </w:r>
        <w:r w:rsidR="001835E1">
          <w:rPr>
            <w:webHidden/>
          </w:rPr>
          <w:t>10</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91" w:history="1">
        <w:r w:rsidR="008D106C" w:rsidRPr="00074438">
          <w:rPr>
            <w:rStyle w:val="Hyperlink"/>
          </w:rPr>
          <w:t>5.</w:t>
        </w:r>
        <w:r w:rsidR="008D106C" w:rsidRPr="00D778FC">
          <w:rPr>
            <w:rFonts w:ascii="Calibri" w:hAnsi="Calibri" w:cs="Times New Roman"/>
            <w:sz w:val="22"/>
            <w:szCs w:val="22"/>
            <w:lang w:eastAsia="nl-NL"/>
          </w:rPr>
          <w:tab/>
        </w:r>
        <w:r w:rsidR="008D106C" w:rsidRPr="00074438">
          <w:rPr>
            <w:rStyle w:val="Hyperlink"/>
          </w:rPr>
          <w:t>Financieel beleid</w:t>
        </w:r>
        <w:r w:rsidR="008D106C">
          <w:rPr>
            <w:webHidden/>
          </w:rPr>
          <w:tab/>
        </w:r>
        <w:r w:rsidR="008D106C">
          <w:rPr>
            <w:webHidden/>
          </w:rPr>
          <w:fldChar w:fldCharType="begin"/>
        </w:r>
        <w:r w:rsidR="008D106C">
          <w:rPr>
            <w:webHidden/>
          </w:rPr>
          <w:instrText xml:space="preserve"> PAGEREF _Toc355203891 \h </w:instrText>
        </w:r>
        <w:r w:rsidR="008D106C">
          <w:rPr>
            <w:webHidden/>
          </w:rPr>
        </w:r>
        <w:r w:rsidR="008D106C">
          <w:rPr>
            <w:webHidden/>
          </w:rPr>
          <w:fldChar w:fldCharType="separate"/>
        </w:r>
        <w:r w:rsidR="001835E1">
          <w:rPr>
            <w:webHidden/>
          </w:rPr>
          <w:t>10</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92" w:history="1">
        <w:r w:rsidR="008D106C" w:rsidRPr="00074438">
          <w:rPr>
            <w:rStyle w:val="Hyperlink"/>
          </w:rPr>
          <w:t xml:space="preserve">5.1. </w:t>
        </w:r>
        <w:r w:rsidR="008D106C">
          <w:rPr>
            <w:rStyle w:val="Hyperlink"/>
          </w:rPr>
          <w:t xml:space="preserve">      </w:t>
        </w:r>
        <w:r w:rsidR="008D106C" w:rsidRPr="00074438">
          <w:rPr>
            <w:rStyle w:val="Hyperlink"/>
          </w:rPr>
          <w:t>Algemeen</w:t>
        </w:r>
        <w:r w:rsidR="008D106C">
          <w:rPr>
            <w:webHidden/>
          </w:rPr>
          <w:tab/>
        </w:r>
        <w:r w:rsidR="008D106C">
          <w:rPr>
            <w:webHidden/>
          </w:rPr>
          <w:fldChar w:fldCharType="begin"/>
        </w:r>
        <w:r w:rsidR="008D106C">
          <w:rPr>
            <w:webHidden/>
          </w:rPr>
          <w:instrText xml:space="preserve"> PAGEREF _Toc355203892 \h </w:instrText>
        </w:r>
        <w:r w:rsidR="008D106C">
          <w:rPr>
            <w:webHidden/>
          </w:rPr>
        </w:r>
        <w:r w:rsidR="008D106C">
          <w:rPr>
            <w:webHidden/>
          </w:rPr>
          <w:fldChar w:fldCharType="separate"/>
        </w:r>
        <w:r w:rsidR="001835E1">
          <w:rPr>
            <w:webHidden/>
          </w:rPr>
          <w:t>10</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93" w:history="1">
        <w:r w:rsidR="008D106C" w:rsidRPr="00074438">
          <w:rPr>
            <w:rStyle w:val="Hyperlink"/>
          </w:rPr>
          <w:t xml:space="preserve">5.2 </w:t>
        </w:r>
        <w:r w:rsidR="008D106C">
          <w:rPr>
            <w:rStyle w:val="Hyperlink"/>
          </w:rPr>
          <w:t xml:space="preserve">       </w:t>
        </w:r>
        <w:r w:rsidR="008D106C" w:rsidRPr="00074438">
          <w:rPr>
            <w:rStyle w:val="Hyperlink"/>
          </w:rPr>
          <w:t>Doelen</w:t>
        </w:r>
        <w:r w:rsidR="008D106C">
          <w:rPr>
            <w:webHidden/>
          </w:rPr>
          <w:tab/>
        </w:r>
        <w:r w:rsidR="008D106C">
          <w:rPr>
            <w:webHidden/>
          </w:rPr>
          <w:fldChar w:fldCharType="begin"/>
        </w:r>
        <w:r w:rsidR="008D106C">
          <w:rPr>
            <w:webHidden/>
          </w:rPr>
          <w:instrText xml:space="preserve"> PAGEREF _Toc355203893 \h </w:instrText>
        </w:r>
        <w:r w:rsidR="008D106C">
          <w:rPr>
            <w:webHidden/>
          </w:rPr>
        </w:r>
        <w:r w:rsidR="008D106C">
          <w:rPr>
            <w:webHidden/>
          </w:rPr>
          <w:fldChar w:fldCharType="separate"/>
        </w:r>
        <w:r w:rsidR="001835E1">
          <w:rPr>
            <w:webHidden/>
          </w:rPr>
          <w:t>10</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94" w:history="1">
        <w:r w:rsidR="008D106C" w:rsidRPr="00074438">
          <w:rPr>
            <w:rStyle w:val="Hyperlink"/>
          </w:rPr>
          <w:t xml:space="preserve">5.3 </w:t>
        </w:r>
        <w:r w:rsidR="008D106C">
          <w:rPr>
            <w:rStyle w:val="Hyperlink"/>
          </w:rPr>
          <w:t xml:space="preserve">       </w:t>
        </w:r>
        <w:r w:rsidR="008D106C" w:rsidRPr="00074438">
          <w:rPr>
            <w:rStyle w:val="Hyperlink"/>
          </w:rPr>
          <w:t>Financiën en website</w:t>
        </w:r>
        <w:r w:rsidR="008D106C">
          <w:rPr>
            <w:webHidden/>
          </w:rPr>
          <w:tab/>
        </w:r>
        <w:r w:rsidR="008D106C">
          <w:rPr>
            <w:webHidden/>
          </w:rPr>
          <w:fldChar w:fldCharType="begin"/>
        </w:r>
        <w:r w:rsidR="008D106C">
          <w:rPr>
            <w:webHidden/>
          </w:rPr>
          <w:instrText xml:space="preserve"> PAGEREF _Toc355203894 \h </w:instrText>
        </w:r>
        <w:r w:rsidR="008D106C">
          <w:rPr>
            <w:webHidden/>
          </w:rPr>
        </w:r>
        <w:r w:rsidR="008D106C">
          <w:rPr>
            <w:webHidden/>
          </w:rPr>
          <w:fldChar w:fldCharType="separate"/>
        </w:r>
        <w:r w:rsidR="001835E1">
          <w:rPr>
            <w:webHidden/>
          </w:rPr>
          <w:t>11</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95" w:history="1">
        <w:r w:rsidR="008D106C" w:rsidRPr="00074438">
          <w:rPr>
            <w:rStyle w:val="Hyperlink"/>
          </w:rPr>
          <w:t xml:space="preserve">5.4 </w:t>
        </w:r>
        <w:r w:rsidR="008D106C">
          <w:rPr>
            <w:rStyle w:val="Hyperlink"/>
          </w:rPr>
          <w:t xml:space="preserve">       </w:t>
        </w:r>
        <w:r w:rsidR="008D106C" w:rsidRPr="00074438">
          <w:rPr>
            <w:rStyle w:val="Hyperlink"/>
          </w:rPr>
          <w:t>ANBI</w:t>
        </w:r>
        <w:r w:rsidR="008D106C">
          <w:rPr>
            <w:webHidden/>
          </w:rPr>
          <w:tab/>
        </w:r>
        <w:r w:rsidR="008D106C">
          <w:rPr>
            <w:webHidden/>
          </w:rPr>
          <w:fldChar w:fldCharType="begin"/>
        </w:r>
        <w:r w:rsidR="008D106C">
          <w:rPr>
            <w:webHidden/>
          </w:rPr>
          <w:instrText xml:space="preserve"> PAGEREF _Toc355203895 \h </w:instrText>
        </w:r>
        <w:r w:rsidR="008D106C">
          <w:rPr>
            <w:webHidden/>
          </w:rPr>
        </w:r>
        <w:r w:rsidR="008D106C">
          <w:rPr>
            <w:webHidden/>
          </w:rPr>
          <w:fldChar w:fldCharType="separate"/>
        </w:r>
        <w:r w:rsidR="001835E1">
          <w:rPr>
            <w:webHidden/>
          </w:rPr>
          <w:t>11</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96" w:history="1">
        <w:r w:rsidR="008D106C" w:rsidRPr="00074438">
          <w:rPr>
            <w:rStyle w:val="Hyperlink"/>
          </w:rPr>
          <w:t>6.</w:t>
        </w:r>
        <w:r w:rsidR="008D106C" w:rsidRPr="00D778FC">
          <w:rPr>
            <w:rFonts w:ascii="Calibri" w:hAnsi="Calibri" w:cs="Times New Roman"/>
            <w:sz w:val="22"/>
            <w:szCs w:val="22"/>
            <w:lang w:eastAsia="nl-NL"/>
          </w:rPr>
          <w:tab/>
        </w:r>
        <w:r w:rsidR="008D106C" w:rsidRPr="00074438">
          <w:rPr>
            <w:rStyle w:val="Hyperlink"/>
          </w:rPr>
          <w:t>Communicatie beleid</w:t>
        </w:r>
        <w:r w:rsidR="008D106C">
          <w:rPr>
            <w:webHidden/>
          </w:rPr>
          <w:tab/>
        </w:r>
        <w:r w:rsidR="008D106C">
          <w:rPr>
            <w:webHidden/>
          </w:rPr>
          <w:fldChar w:fldCharType="begin"/>
        </w:r>
        <w:r w:rsidR="008D106C">
          <w:rPr>
            <w:webHidden/>
          </w:rPr>
          <w:instrText xml:space="preserve"> PAGEREF _Toc355203896 \h </w:instrText>
        </w:r>
        <w:r w:rsidR="008D106C">
          <w:rPr>
            <w:webHidden/>
          </w:rPr>
        </w:r>
        <w:r w:rsidR="008D106C">
          <w:rPr>
            <w:webHidden/>
          </w:rPr>
          <w:fldChar w:fldCharType="separate"/>
        </w:r>
        <w:r w:rsidR="001835E1">
          <w:rPr>
            <w:webHidden/>
          </w:rPr>
          <w:t>11</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97" w:history="1">
        <w:r w:rsidR="008D106C" w:rsidRPr="00074438">
          <w:rPr>
            <w:rStyle w:val="Hyperlink"/>
          </w:rPr>
          <w:t>6.1</w:t>
        </w:r>
        <w:r w:rsidR="008D106C" w:rsidRPr="00D778FC">
          <w:rPr>
            <w:rFonts w:ascii="Calibri" w:hAnsi="Calibri" w:cs="Times New Roman"/>
            <w:sz w:val="22"/>
            <w:szCs w:val="22"/>
            <w:lang w:eastAsia="nl-NL"/>
          </w:rPr>
          <w:tab/>
        </w:r>
        <w:r w:rsidR="008D106C" w:rsidRPr="00074438">
          <w:rPr>
            <w:rStyle w:val="Hyperlink"/>
          </w:rPr>
          <w:t>Algemeen</w:t>
        </w:r>
        <w:r w:rsidR="008D106C">
          <w:rPr>
            <w:webHidden/>
          </w:rPr>
          <w:tab/>
        </w:r>
        <w:r w:rsidR="008D106C">
          <w:rPr>
            <w:webHidden/>
          </w:rPr>
          <w:fldChar w:fldCharType="begin"/>
        </w:r>
        <w:r w:rsidR="008D106C">
          <w:rPr>
            <w:webHidden/>
          </w:rPr>
          <w:instrText xml:space="preserve"> PAGEREF _Toc355203897 \h </w:instrText>
        </w:r>
        <w:r w:rsidR="008D106C">
          <w:rPr>
            <w:webHidden/>
          </w:rPr>
        </w:r>
        <w:r w:rsidR="008D106C">
          <w:rPr>
            <w:webHidden/>
          </w:rPr>
          <w:fldChar w:fldCharType="separate"/>
        </w:r>
        <w:r w:rsidR="001835E1">
          <w:rPr>
            <w:webHidden/>
          </w:rPr>
          <w:t>11</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98" w:history="1">
        <w:r w:rsidR="008D106C" w:rsidRPr="00074438">
          <w:rPr>
            <w:rStyle w:val="Hyperlink"/>
          </w:rPr>
          <w:t>6.2</w:t>
        </w:r>
        <w:r w:rsidR="008D106C" w:rsidRPr="00D778FC">
          <w:rPr>
            <w:rFonts w:ascii="Calibri" w:hAnsi="Calibri" w:cs="Times New Roman"/>
            <w:sz w:val="22"/>
            <w:szCs w:val="22"/>
            <w:lang w:eastAsia="nl-NL"/>
          </w:rPr>
          <w:tab/>
        </w:r>
        <w:r w:rsidR="008D106C" w:rsidRPr="00074438">
          <w:rPr>
            <w:rStyle w:val="Hyperlink"/>
          </w:rPr>
          <w:t>Communicatiemiddelen</w:t>
        </w:r>
        <w:r w:rsidR="008D106C">
          <w:rPr>
            <w:webHidden/>
          </w:rPr>
          <w:tab/>
        </w:r>
        <w:r w:rsidR="008D106C">
          <w:rPr>
            <w:webHidden/>
          </w:rPr>
          <w:fldChar w:fldCharType="begin"/>
        </w:r>
        <w:r w:rsidR="008D106C">
          <w:rPr>
            <w:webHidden/>
          </w:rPr>
          <w:instrText xml:space="preserve"> PAGEREF _Toc355203898 \h </w:instrText>
        </w:r>
        <w:r w:rsidR="008D106C">
          <w:rPr>
            <w:webHidden/>
          </w:rPr>
        </w:r>
        <w:r w:rsidR="008D106C">
          <w:rPr>
            <w:webHidden/>
          </w:rPr>
          <w:fldChar w:fldCharType="separate"/>
        </w:r>
        <w:r w:rsidR="001835E1">
          <w:rPr>
            <w:webHidden/>
          </w:rPr>
          <w:t>11</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899" w:history="1">
        <w:r w:rsidR="008D106C" w:rsidRPr="00074438">
          <w:rPr>
            <w:rStyle w:val="Hyperlink"/>
          </w:rPr>
          <w:t>7.</w:t>
        </w:r>
        <w:r w:rsidR="008D106C" w:rsidRPr="00D778FC">
          <w:rPr>
            <w:rFonts w:ascii="Calibri" w:hAnsi="Calibri" w:cs="Times New Roman"/>
            <w:sz w:val="22"/>
            <w:szCs w:val="22"/>
            <w:lang w:eastAsia="nl-NL"/>
          </w:rPr>
          <w:tab/>
        </w:r>
        <w:r w:rsidR="008D106C" w:rsidRPr="00074438">
          <w:rPr>
            <w:rStyle w:val="Hyperlink"/>
          </w:rPr>
          <w:t>Partnerorganisaties</w:t>
        </w:r>
        <w:r w:rsidR="008D106C">
          <w:rPr>
            <w:webHidden/>
          </w:rPr>
          <w:tab/>
        </w:r>
        <w:r w:rsidR="008D106C">
          <w:rPr>
            <w:webHidden/>
          </w:rPr>
          <w:fldChar w:fldCharType="begin"/>
        </w:r>
        <w:r w:rsidR="008D106C">
          <w:rPr>
            <w:webHidden/>
          </w:rPr>
          <w:instrText xml:space="preserve"> PAGEREF _Toc355203899 \h </w:instrText>
        </w:r>
        <w:r w:rsidR="008D106C">
          <w:rPr>
            <w:webHidden/>
          </w:rPr>
        </w:r>
        <w:r w:rsidR="008D106C">
          <w:rPr>
            <w:webHidden/>
          </w:rPr>
          <w:fldChar w:fldCharType="separate"/>
        </w:r>
        <w:r w:rsidR="001835E1">
          <w:rPr>
            <w:webHidden/>
          </w:rPr>
          <w:t>12</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900" w:history="1">
        <w:r w:rsidR="008D106C" w:rsidRPr="00074438">
          <w:rPr>
            <w:rStyle w:val="Hyperlink"/>
            <w:rFonts w:eastAsia="Calibri"/>
          </w:rPr>
          <w:t>7.1</w:t>
        </w:r>
        <w:r w:rsidR="008D106C" w:rsidRPr="00D778FC">
          <w:rPr>
            <w:rFonts w:ascii="Calibri" w:hAnsi="Calibri" w:cs="Times New Roman"/>
            <w:sz w:val="22"/>
            <w:szCs w:val="22"/>
            <w:lang w:eastAsia="nl-NL"/>
          </w:rPr>
          <w:tab/>
        </w:r>
        <w:r w:rsidR="008D106C" w:rsidRPr="00074438">
          <w:rPr>
            <w:rStyle w:val="Hyperlink"/>
            <w:rFonts w:eastAsia="Calibri"/>
          </w:rPr>
          <w:t>Wilde Ganzen</w:t>
        </w:r>
        <w:r w:rsidR="008D106C">
          <w:rPr>
            <w:webHidden/>
          </w:rPr>
          <w:tab/>
        </w:r>
        <w:r w:rsidR="008D106C">
          <w:rPr>
            <w:webHidden/>
          </w:rPr>
          <w:fldChar w:fldCharType="begin"/>
        </w:r>
        <w:r w:rsidR="008D106C">
          <w:rPr>
            <w:webHidden/>
          </w:rPr>
          <w:instrText xml:space="preserve"> PAGEREF _Toc355203900 \h </w:instrText>
        </w:r>
        <w:r w:rsidR="008D106C">
          <w:rPr>
            <w:webHidden/>
          </w:rPr>
        </w:r>
        <w:r w:rsidR="008D106C">
          <w:rPr>
            <w:webHidden/>
          </w:rPr>
          <w:fldChar w:fldCharType="separate"/>
        </w:r>
        <w:r w:rsidR="001835E1">
          <w:rPr>
            <w:webHidden/>
          </w:rPr>
          <w:t>12</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901" w:history="1">
        <w:r w:rsidR="008D106C" w:rsidRPr="00074438">
          <w:rPr>
            <w:rStyle w:val="Hyperlink"/>
          </w:rPr>
          <w:t>7.2</w:t>
        </w:r>
        <w:r w:rsidR="008D106C" w:rsidRPr="00D778FC">
          <w:rPr>
            <w:rFonts w:ascii="Calibri" w:hAnsi="Calibri" w:cs="Times New Roman"/>
            <w:sz w:val="22"/>
            <w:szCs w:val="22"/>
            <w:lang w:eastAsia="nl-NL"/>
          </w:rPr>
          <w:tab/>
        </w:r>
        <w:r w:rsidR="008D106C" w:rsidRPr="00074438">
          <w:rPr>
            <w:rStyle w:val="Hyperlink"/>
          </w:rPr>
          <w:t>Rode Kruis</w:t>
        </w:r>
        <w:r w:rsidR="008D106C">
          <w:rPr>
            <w:webHidden/>
          </w:rPr>
          <w:tab/>
        </w:r>
        <w:r w:rsidR="008D106C">
          <w:rPr>
            <w:webHidden/>
          </w:rPr>
          <w:fldChar w:fldCharType="begin"/>
        </w:r>
        <w:r w:rsidR="008D106C">
          <w:rPr>
            <w:webHidden/>
          </w:rPr>
          <w:instrText xml:space="preserve"> PAGEREF _Toc355203901 \h </w:instrText>
        </w:r>
        <w:r w:rsidR="008D106C">
          <w:rPr>
            <w:webHidden/>
          </w:rPr>
        </w:r>
        <w:r w:rsidR="008D106C">
          <w:rPr>
            <w:webHidden/>
          </w:rPr>
          <w:fldChar w:fldCharType="separate"/>
        </w:r>
        <w:r w:rsidR="001835E1">
          <w:rPr>
            <w:webHidden/>
          </w:rPr>
          <w:t>12</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902" w:history="1">
        <w:r w:rsidR="008D106C" w:rsidRPr="00074438">
          <w:rPr>
            <w:rStyle w:val="Hyperlink"/>
          </w:rPr>
          <w:t>7.3</w:t>
        </w:r>
        <w:r w:rsidR="008D106C" w:rsidRPr="00D778FC">
          <w:rPr>
            <w:rFonts w:ascii="Calibri" w:hAnsi="Calibri" w:cs="Times New Roman"/>
            <w:sz w:val="22"/>
            <w:szCs w:val="22"/>
            <w:lang w:eastAsia="nl-NL"/>
          </w:rPr>
          <w:tab/>
        </w:r>
        <w:r w:rsidR="008D106C" w:rsidRPr="00074438">
          <w:rPr>
            <w:rStyle w:val="Hyperlink"/>
          </w:rPr>
          <w:t>Diverse organisaties</w:t>
        </w:r>
        <w:r w:rsidR="008D106C">
          <w:rPr>
            <w:webHidden/>
          </w:rPr>
          <w:tab/>
        </w:r>
        <w:r w:rsidR="008D106C">
          <w:rPr>
            <w:webHidden/>
          </w:rPr>
          <w:fldChar w:fldCharType="begin"/>
        </w:r>
        <w:r w:rsidR="008D106C">
          <w:rPr>
            <w:webHidden/>
          </w:rPr>
          <w:instrText xml:space="preserve"> PAGEREF _Toc355203902 \h </w:instrText>
        </w:r>
        <w:r w:rsidR="008D106C">
          <w:rPr>
            <w:webHidden/>
          </w:rPr>
        </w:r>
        <w:r w:rsidR="008D106C">
          <w:rPr>
            <w:webHidden/>
          </w:rPr>
          <w:fldChar w:fldCharType="separate"/>
        </w:r>
        <w:r w:rsidR="001835E1">
          <w:rPr>
            <w:webHidden/>
          </w:rPr>
          <w:t>12</w:t>
        </w:r>
        <w:r w:rsidR="008D106C">
          <w:rPr>
            <w:webHidden/>
          </w:rPr>
          <w:fldChar w:fldCharType="end"/>
        </w:r>
      </w:hyperlink>
    </w:p>
    <w:p w:rsidR="008D106C" w:rsidRPr="00D778FC" w:rsidRDefault="00C94F26" w:rsidP="008D106C">
      <w:pPr>
        <w:pStyle w:val="Inhopg1"/>
        <w:rPr>
          <w:rFonts w:ascii="Calibri" w:hAnsi="Calibri" w:cs="Times New Roman"/>
          <w:sz w:val="22"/>
          <w:szCs w:val="22"/>
          <w:lang w:eastAsia="nl-NL"/>
        </w:rPr>
      </w:pPr>
      <w:hyperlink w:anchor="_Toc355203903" w:history="1">
        <w:r w:rsidR="008D106C" w:rsidRPr="00074438">
          <w:rPr>
            <w:rStyle w:val="Hyperlink"/>
          </w:rPr>
          <w:t>7.4</w:t>
        </w:r>
        <w:r w:rsidR="008D106C" w:rsidRPr="00D778FC">
          <w:rPr>
            <w:rFonts w:ascii="Calibri" w:hAnsi="Calibri" w:cs="Times New Roman"/>
            <w:sz w:val="22"/>
            <w:szCs w:val="22"/>
            <w:lang w:eastAsia="nl-NL"/>
          </w:rPr>
          <w:tab/>
        </w:r>
        <w:r w:rsidR="008D106C" w:rsidRPr="00074438">
          <w:rPr>
            <w:rStyle w:val="Hyperlink"/>
          </w:rPr>
          <w:t>Nieuwe partners</w:t>
        </w:r>
        <w:r w:rsidR="008D106C">
          <w:rPr>
            <w:webHidden/>
          </w:rPr>
          <w:tab/>
        </w:r>
        <w:r w:rsidR="008D106C">
          <w:rPr>
            <w:webHidden/>
          </w:rPr>
          <w:fldChar w:fldCharType="begin"/>
        </w:r>
        <w:r w:rsidR="008D106C">
          <w:rPr>
            <w:webHidden/>
          </w:rPr>
          <w:instrText xml:space="preserve"> PAGEREF _Toc355203903 \h </w:instrText>
        </w:r>
        <w:r w:rsidR="008D106C">
          <w:rPr>
            <w:webHidden/>
          </w:rPr>
        </w:r>
        <w:r w:rsidR="008D106C">
          <w:rPr>
            <w:webHidden/>
          </w:rPr>
          <w:fldChar w:fldCharType="separate"/>
        </w:r>
        <w:r w:rsidR="001835E1">
          <w:rPr>
            <w:webHidden/>
          </w:rPr>
          <w:t>13</w:t>
        </w:r>
        <w:r w:rsidR="008D106C">
          <w:rPr>
            <w:webHidden/>
          </w:rPr>
          <w:fldChar w:fldCharType="end"/>
        </w:r>
      </w:hyperlink>
    </w:p>
    <w:p w:rsidR="00217C81" w:rsidRPr="00217C81" w:rsidRDefault="00B264B7" w:rsidP="008D106C">
      <w:pPr>
        <w:pStyle w:val="Inhopg1"/>
        <w:rPr>
          <w:rFonts w:cs="Times New Roman"/>
          <w:sz w:val="22"/>
          <w:szCs w:val="22"/>
          <w:lang w:eastAsia="nl-NL"/>
        </w:rPr>
      </w:pPr>
      <w:r w:rsidRPr="00D328FE">
        <w:rPr>
          <w:rFonts w:ascii="Calibri" w:hAnsi="Calibri"/>
        </w:rPr>
        <w:fldChar w:fldCharType="end"/>
      </w:r>
      <w:r w:rsidR="005F2D95">
        <w:rPr>
          <w:rFonts w:ascii="Calibri" w:hAnsi="Calibri"/>
        </w:rPr>
        <w:t>7.5</w:t>
      </w:r>
      <w:hyperlink w:anchor="_Toc354256622" w:history="1">
        <w:r w:rsidR="00217C81" w:rsidRPr="00217C81">
          <w:rPr>
            <w:rFonts w:cs="Times New Roman"/>
            <w:sz w:val="22"/>
            <w:szCs w:val="22"/>
            <w:lang w:eastAsia="nl-NL"/>
          </w:rPr>
          <w:tab/>
        </w:r>
        <w:r w:rsidR="00217C81" w:rsidRPr="00217C81">
          <w:rPr>
            <w:rStyle w:val="Hyperlink"/>
            <w:color w:val="auto"/>
            <w:u w:val="none"/>
          </w:rPr>
          <w:t xml:space="preserve">Huidige situatie </w:t>
        </w:r>
        <w:r w:rsidR="002C0943">
          <w:rPr>
            <w:rStyle w:val="Hyperlink"/>
            <w:color w:val="auto"/>
            <w:u w:val="none"/>
          </w:rPr>
          <w:t>bestuurs- en werkgroepleden 201</w:t>
        </w:r>
        <w:r w:rsidR="005F2D95">
          <w:rPr>
            <w:rStyle w:val="Hyperlink"/>
            <w:color w:val="auto"/>
            <w:u w:val="none"/>
          </w:rPr>
          <w:t>8</w:t>
        </w:r>
        <w:r w:rsidR="00217C81" w:rsidRPr="0025099D">
          <w:rPr>
            <w:webHidden/>
          </w:rPr>
          <w:tab/>
        </w:r>
      </w:hyperlink>
      <w:r w:rsidR="002C0943">
        <w:rPr>
          <w:rStyle w:val="Hyperlink"/>
          <w:rFonts w:eastAsia="Calibri"/>
          <w:color w:val="auto"/>
          <w:u w:val="none"/>
        </w:rPr>
        <w:t>1</w:t>
      </w:r>
      <w:r w:rsidR="007C63F9">
        <w:rPr>
          <w:rStyle w:val="Hyperlink"/>
          <w:rFonts w:eastAsia="Calibri"/>
          <w:color w:val="auto"/>
          <w:u w:val="none"/>
        </w:rPr>
        <w:t>4</w:t>
      </w:r>
    </w:p>
    <w:p w:rsidR="00B264B7" w:rsidRPr="00B264B7" w:rsidRDefault="00B264B7" w:rsidP="00F91775">
      <w:pPr>
        <w:spacing w:after="0"/>
      </w:pPr>
    </w:p>
    <w:p w:rsidR="00B264B7" w:rsidRDefault="00B264B7" w:rsidP="00B264B7"/>
    <w:p w:rsidR="0025099D" w:rsidRDefault="0025099D" w:rsidP="00B264B7"/>
    <w:p w:rsidR="005F2D95" w:rsidRDefault="005F2D95" w:rsidP="00B264B7"/>
    <w:p w:rsidR="005F2D95" w:rsidRDefault="005F2D95" w:rsidP="00B264B7"/>
    <w:p w:rsidR="005F2D95" w:rsidRPr="00B264B7" w:rsidRDefault="005F2D95" w:rsidP="00B264B7"/>
    <w:p w:rsidR="00B264B7" w:rsidRPr="00B264B7" w:rsidRDefault="00B264B7" w:rsidP="00B264B7">
      <w:pPr>
        <w:keepNext/>
        <w:keepLines/>
        <w:spacing w:before="480" w:after="0"/>
        <w:outlineLvl w:val="0"/>
        <w:rPr>
          <w:rFonts w:ascii="Cambria" w:eastAsia="Times New Roman" w:hAnsi="Cambria"/>
          <w:b/>
          <w:bCs/>
          <w:color w:val="365F91"/>
          <w:sz w:val="28"/>
          <w:szCs w:val="28"/>
        </w:rPr>
      </w:pPr>
      <w:bookmarkStart w:id="1" w:name="_Toc355203862"/>
      <w:r w:rsidRPr="00B264B7">
        <w:rPr>
          <w:rFonts w:ascii="Cambria" w:eastAsia="Times New Roman" w:hAnsi="Cambria"/>
          <w:b/>
          <w:bCs/>
          <w:color w:val="365F91"/>
          <w:sz w:val="28"/>
          <w:szCs w:val="28"/>
        </w:rPr>
        <w:t>Voorwoord</w:t>
      </w:r>
      <w:bookmarkEnd w:id="1"/>
    </w:p>
    <w:p w:rsidR="00B264B7" w:rsidRPr="00B264B7" w:rsidRDefault="00B264B7" w:rsidP="00B264B7">
      <w:pPr>
        <w:spacing w:after="0"/>
      </w:pPr>
    </w:p>
    <w:p w:rsidR="00B264B7" w:rsidRPr="00B264B7" w:rsidRDefault="00B264B7" w:rsidP="00B264B7">
      <w:pPr>
        <w:spacing w:after="0"/>
        <w:rPr>
          <w:sz w:val="18"/>
          <w:szCs w:val="18"/>
        </w:rPr>
      </w:pPr>
      <w:r w:rsidRPr="00B264B7">
        <w:rPr>
          <w:sz w:val="18"/>
          <w:szCs w:val="18"/>
        </w:rPr>
        <w:t>Congo: Een land van dromen en van schaduwen</w:t>
      </w:r>
    </w:p>
    <w:p w:rsidR="00B264B7" w:rsidRPr="00B264B7" w:rsidRDefault="00B264B7" w:rsidP="00B264B7">
      <w:pPr>
        <w:spacing w:after="0"/>
        <w:rPr>
          <w:sz w:val="18"/>
          <w:szCs w:val="18"/>
        </w:rPr>
      </w:pPr>
      <w:r w:rsidRPr="00B264B7">
        <w:rPr>
          <w:sz w:val="18"/>
          <w:szCs w:val="18"/>
        </w:rPr>
        <w:t xml:space="preserve">Vrij vertaald naar David van </w:t>
      </w:r>
      <w:proofErr w:type="spellStart"/>
      <w:r w:rsidRPr="00B264B7">
        <w:rPr>
          <w:sz w:val="18"/>
          <w:szCs w:val="18"/>
        </w:rPr>
        <w:t>Reybrouck</w:t>
      </w:r>
      <w:proofErr w:type="spellEnd"/>
      <w:r w:rsidRPr="00B264B7">
        <w:rPr>
          <w:sz w:val="18"/>
          <w:szCs w:val="18"/>
        </w:rPr>
        <w:t xml:space="preserve"> uit zijn boek: Congo, een geschiedenis</w:t>
      </w:r>
    </w:p>
    <w:p w:rsidR="00B264B7" w:rsidRPr="00B264B7" w:rsidRDefault="00B264B7" w:rsidP="00B264B7">
      <w:pPr>
        <w:spacing w:after="0"/>
        <w:rPr>
          <w:i/>
          <w:color w:val="FF0000"/>
          <w:sz w:val="18"/>
          <w:szCs w:val="18"/>
        </w:rPr>
      </w:pPr>
    </w:p>
    <w:p w:rsidR="00B264B7" w:rsidRPr="00B264B7" w:rsidRDefault="00B264B7" w:rsidP="00B264B7">
      <w:pPr>
        <w:spacing w:after="0"/>
        <w:rPr>
          <w:sz w:val="18"/>
          <w:szCs w:val="18"/>
        </w:rPr>
      </w:pPr>
      <w:r w:rsidRPr="00B264B7">
        <w:rPr>
          <w:sz w:val="18"/>
          <w:szCs w:val="18"/>
        </w:rPr>
        <w:t>Kenmerkend voor de leden van stichting de Zaaier is de volgende spreuk:</w:t>
      </w:r>
    </w:p>
    <w:p w:rsidR="00B264B7" w:rsidRPr="00B264B7" w:rsidRDefault="00B264B7" w:rsidP="00B264B7">
      <w:pPr>
        <w:spacing w:after="0"/>
        <w:rPr>
          <w:sz w:val="18"/>
          <w:szCs w:val="18"/>
        </w:rPr>
      </w:pPr>
      <w:r w:rsidRPr="00B264B7">
        <w:rPr>
          <w:sz w:val="18"/>
          <w:szCs w:val="18"/>
        </w:rPr>
        <w:t>“Wij willen leren van de rijkdom in de armoede en van de armoede in de rijkdom”</w:t>
      </w:r>
    </w:p>
    <w:p w:rsidR="00B264B7" w:rsidRPr="00B264B7" w:rsidRDefault="00B264B7" w:rsidP="00B264B7">
      <w:pPr>
        <w:spacing w:after="0"/>
        <w:rPr>
          <w:sz w:val="18"/>
          <w:szCs w:val="18"/>
        </w:rPr>
      </w:pPr>
    </w:p>
    <w:p w:rsidR="00B264B7" w:rsidRPr="00B264B7" w:rsidRDefault="00F534D4" w:rsidP="00B264B7">
      <w:pPr>
        <w:spacing w:after="0"/>
      </w:pPr>
      <w:r w:rsidRPr="00D7326D">
        <w:t xml:space="preserve">Stichting de Zaaier is opgericht in 1986 en is in de loop van de jaren een begrip geworden in het Westland. </w:t>
      </w:r>
      <w:r w:rsidR="00B264B7" w:rsidRPr="00D7326D">
        <w:t>Wat begonnen is als een kleinschalig en lokaal initiatief, is in de loop van de tijd</w:t>
      </w:r>
      <w:r w:rsidR="00B264B7" w:rsidRPr="00B264B7">
        <w:t xml:space="preserve"> uitgegroeid tot een middelgrote stichting. Die groei heeft de stichting te danken aan een enthousiast en hardwerkend team van vrijwilligers en uiteraard ook aan haar donateurs. </w:t>
      </w:r>
    </w:p>
    <w:p w:rsidR="00B264B7" w:rsidRPr="00B264B7" w:rsidRDefault="00B264B7" w:rsidP="00B264B7">
      <w:pPr>
        <w:spacing w:after="0"/>
      </w:pPr>
    </w:p>
    <w:p w:rsidR="00B264B7" w:rsidRPr="00B264B7" w:rsidRDefault="00656844" w:rsidP="00B264B7">
      <w:pPr>
        <w:spacing w:after="0"/>
      </w:pPr>
      <w:r>
        <w:t>D</w:t>
      </w:r>
      <w:r w:rsidR="00B264B7" w:rsidRPr="00B264B7">
        <w:t xml:space="preserve">e komende jaren zal de blik </w:t>
      </w:r>
      <w:r>
        <w:t xml:space="preserve">van Stichting De Zaaier wederom </w:t>
      </w:r>
      <w:r w:rsidR="00B264B7" w:rsidRPr="00B264B7">
        <w:t>gericht zijn op het werkgebied en de projecten van Stichting de Zaaier in Noordoost Congo</w:t>
      </w:r>
      <w:r>
        <w:t>, w</w:t>
      </w:r>
      <w:r w:rsidR="00B264B7" w:rsidRPr="00B264B7">
        <w:t>aar Stichting de Zaaier zal proberen de droom meer een vriend te laten zijn dan de schaduw.</w:t>
      </w:r>
    </w:p>
    <w:p w:rsidR="00B264B7" w:rsidRPr="00B264B7" w:rsidRDefault="00B264B7" w:rsidP="00B264B7">
      <w:pPr>
        <w:spacing w:after="0"/>
      </w:pPr>
    </w:p>
    <w:p w:rsidR="00B264B7" w:rsidRPr="00B264B7" w:rsidRDefault="00B264B7" w:rsidP="00B264B7">
      <w:pPr>
        <w:spacing w:after="0"/>
      </w:pPr>
      <w:r w:rsidRPr="00B264B7">
        <w:t>Dit beleidsplan omvat alle aspecten van de werking van Stichting de Zaaier. Daarmee is de stichting er van overtuigd dat ook in de komende jaren de projecten weer gecontinueerd kunnen worden en nieuwe projecten kunnen worden opgestart.</w:t>
      </w:r>
    </w:p>
    <w:p w:rsidR="00B264B7" w:rsidRPr="00B264B7" w:rsidRDefault="00B264B7" w:rsidP="00B264B7">
      <w:pPr>
        <w:spacing w:after="0"/>
      </w:pPr>
      <w:r w:rsidRPr="00B264B7">
        <w:t>De groei zal iets minder zijn dan in het afgelopen jaren, omdat bij het schrijven van dit beleidsplan er wederom grote onlusten zijn in het werkgebied. De onrust wordt veroorzaakt door rebellen die actief zijn</w:t>
      </w:r>
      <w:r w:rsidR="00291FAB">
        <w:t xml:space="preserve"> in de regio.</w:t>
      </w:r>
    </w:p>
    <w:p w:rsidR="00B264B7" w:rsidRPr="00B264B7" w:rsidRDefault="00B264B7" w:rsidP="00B264B7">
      <w:pPr>
        <w:spacing w:after="0"/>
      </w:pPr>
      <w:r w:rsidRPr="00B264B7">
        <w:t>In sommige gevallen is Stichting de Zaaier nu al genoodzaakt om noodhulp te bieden aan de mensen ter plaatse en komt de ontwikkelingshulp soms op het tweede plan. Over deze ontwikkelingen maakt Stichting de Zaaier zich veel zorgen.</w:t>
      </w:r>
    </w:p>
    <w:p w:rsidR="00B264B7" w:rsidRPr="00B264B7" w:rsidRDefault="00B264B7" w:rsidP="00B264B7">
      <w:pPr>
        <w:spacing w:after="0"/>
        <w:rPr>
          <w:i/>
          <w:color w:val="FF0000"/>
        </w:rPr>
      </w:pPr>
    </w:p>
    <w:p w:rsidR="00B264B7" w:rsidRPr="00B264B7" w:rsidRDefault="00B264B7" w:rsidP="00B264B7">
      <w:r w:rsidRPr="00B264B7">
        <w:t>Het beleidsplan is een handvat voor het bestuur en de vrijwilligers van Stichting de Zaaier. Daarnaast is het beleidsplan ook geschreven voor alle geïnteresseerden in de stichting. Uiteraard kunt u ook de samenvatting (het volgende hoofdstuk) lezen. Dit geeft op hoofdlijn</w:t>
      </w:r>
      <w:r w:rsidR="00F534D4">
        <w:t>en het beleid</w:t>
      </w:r>
      <w:r w:rsidRPr="00B264B7">
        <w:t xml:space="preserve"> weer.</w:t>
      </w:r>
    </w:p>
    <w:p w:rsidR="00B264B7" w:rsidRPr="00B264B7" w:rsidRDefault="00B264B7" w:rsidP="00B264B7">
      <w:pPr>
        <w:spacing w:after="0"/>
      </w:pPr>
    </w:p>
    <w:p w:rsidR="00B264B7" w:rsidRPr="00B264B7" w:rsidRDefault="00B264B7" w:rsidP="00B264B7">
      <w:pPr>
        <w:spacing w:after="0"/>
      </w:pPr>
      <w:r w:rsidRPr="00B264B7">
        <w:t xml:space="preserve">Namens het bestuur van Stichting de Zaaier, </w:t>
      </w:r>
    </w:p>
    <w:p w:rsidR="00B264B7" w:rsidRPr="00B264B7" w:rsidRDefault="00B264B7" w:rsidP="00B264B7">
      <w:pPr>
        <w:spacing w:after="0"/>
      </w:pPr>
    </w:p>
    <w:p w:rsidR="00B264B7" w:rsidRPr="00B264B7" w:rsidRDefault="00E80DA0" w:rsidP="00B264B7">
      <w:pPr>
        <w:spacing w:after="0"/>
      </w:pPr>
      <w:r>
        <w:t>Aad Verduijn</w:t>
      </w:r>
    </w:p>
    <w:p w:rsidR="00B264B7" w:rsidRPr="00B264B7" w:rsidRDefault="00B264B7" w:rsidP="00B264B7">
      <w:pPr>
        <w:spacing w:after="0"/>
      </w:pPr>
      <w:r w:rsidRPr="00B264B7">
        <w:t xml:space="preserve">Voorzitter </w:t>
      </w:r>
    </w:p>
    <w:p w:rsidR="00B264B7" w:rsidRPr="00B264B7" w:rsidRDefault="00B264B7" w:rsidP="00B264B7">
      <w:pPr>
        <w:spacing w:after="0"/>
      </w:pPr>
    </w:p>
    <w:p w:rsidR="00B264B7" w:rsidRDefault="00B264B7" w:rsidP="00B264B7"/>
    <w:p w:rsidR="00656844" w:rsidRDefault="00656844" w:rsidP="00B264B7"/>
    <w:p w:rsidR="00656844" w:rsidRDefault="00656844" w:rsidP="00B264B7"/>
    <w:p w:rsidR="00656844" w:rsidRPr="00B264B7" w:rsidRDefault="00656844" w:rsidP="00B264B7"/>
    <w:p w:rsidR="00B264B7" w:rsidRPr="00B264B7" w:rsidRDefault="00B264B7" w:rsidP="00B264B7">
      <w:pPr>
        <w:keepNext/>
        <w:keepLines/>
        <w:spacing w:before="480" w:after="0"/>
        <w:outlineLvl w:val="0"/>
        <w:rPr>
          <w:rFonts w:ascii="Cambria" w:eastAsia="Times New Roman" w:hAnsi="Cambria"/>
          <w:b/>
          <w:bCs/>
          <w:color w:val="365F91"/>
          <w:sz w:val="28"/>
          <w:szCs w:val="28"/>
        </w:rPr>
      </w:pPr>
      <w:bookmarkStart w:id="2" w:name="_Toc355203863"/>
      <w:r w:rsidRPr="00B264B7">
        <w:rPr>
          <w:rFonts w:ascii="Cambria" w:eastAsia="Times New Roman" w:hAnsi="Cambria"/>
          <w:b/>
          <w:bCs/>
          <w:color w:val="365F91"/>
          <w:sz w:val="28"/>
          <w:szCs w:val="28"/>
        </w:rPr>
        <w:lastRenderedPageBreak/>
        <w:t>Samenvatting</w:t>
      </w:r>
      <w:bookmarkEnd w:id="2"/>
    </w:p>
    <w:p w:rsidR="00B264B7" w:rsidRPr="00B264B7" w:rsidRDefault="00B264B7" w:rsidP="00B264B7">
      <w:pPr>
        <w:spacing w:after="0"/>
      </w:pPr>
      <w:r w:rsidRPr="00B264B7">
        <w:t>Stichting de Zaaier heeft als missie de bevolking van Noordoost Congo te voorzien in hun primaire levensbehoeften. Waarvan voedsel, water, gezondheid en een dak boven het hoofd de voornaamste zaken zijn.</w:t>
      </w:r>
    </w:p>
    <w:p w:rsidR="00B264B7" w:rsidRPr="00B264B7" w:rsidRDefault="00FC50AF" w:rsidP="00B264B7">
      <w:pPr>
        <w:spacing w:after="0"/>
      </w:pPr>
      <w:r>
        <w:t>Boven vermelde</w:t>
      </w:r>
      <w:r w:rsidR="00B264B7" w:rsidRPr="00B264B7">
        <w:t xml:space="preserve"> doelen worden bereikt door agrarische projecten op te starten waarbij de bevolking in beginsel ondersteund wordt in hun activiteiten door eigen inzet gewassen te telen en te verkopen. Daardoor kunnen zij op termijn zelf voorzien in de primaire levensbehoeften. De ondersteuning zal voornamelijk bestaan uit het leveren van gewaszaden, technische middelen, kennis en microkredieten.</w:t>
      </w:r>
    </w:p>
    <w:p w:rsidR="00B264B7" w:rsidRPr="00B264B7" w:rsidRDefault="00B264B7" w:rsidP="00B264B7">
      <w:pPr>
        <w:spacing w:after="0"/>
      </w:pPr>
      <w:r w:rsidRPr="00B264B7">
        <w:t>Daarnaast ondersteunt Stichting de Zaaier de allerarmsten met medische hulp op allerlei gebied.</w:t>
      </w:r>
    </w:p>
    <w:p w:rsidR="00B264B7" w:rsidRPr="00B264B7" w:rsidRDefault="00B264B7" w:rsidP="00B264B7">
      <w:pPr>
        <w:spacing w:after="0"/>
      </w:pPr>
      <w:r w:rsidRPr="00B264B7">
        <w:t>Dovenscholen, leprahuizen, ziekenhuizen, enz. krijgen naast deze hulp ook ondersteuning op het agrarische vlak zodat ook zij op termijn in hun primaire behoeften kunnen voorzien.</w:t>
      </w:r>
    </w:p>
    <w:p w:rsidR="00B264B7" w:rsidRPr="00B264B7" w:rsidRDefault="00B264B7" w:rsidP="00B264B7">
      <w:pPr>
        <w:spacing w:after="0"/>
      </w:pPr>
      <w:r w:rsidRPr="00B264B7">
        <w:t>Naast deze steun geeft Stichting de Zaaier ook in humanitaire projecten zoals aan wezen, weduwen en verkrachte vrouwen ondersteuning.</w:t>
      </w:r>
    </w:p>
    <w:p w:rsidR="00B264B7" w:rsidRPr="00B264B7" w:rsidRDefault="00B264B7" w:rsidP="00B264B7">
      <w:pPr>
        <w:spacing w:after="0"/>
      </w:pPr>
      <w:r w:rsidRPr="00B264B7">
        <w:t>Voorts is er nog de noodhulp die geboden wordt in tijden van oorlog, onrust of klimatologische omstandigheden.</w:t>
      </w:r>
    </w:p>
    <w:p w:rsidR="00B264B7" w:rsidRPr="00B264B7" w:rsidRDefault="00B264B7" w:rsidP="00B264B7">
      <w:pPr>
        <w:spacing w:after="0"/>
      </w:pPr>
      <w:r w:rsidRPr="00B264B7">
        <w:t>Dit alles wordt gerealiseerd met gelden van donateurs/sponsors, giften en andere vormen van inkomsten.</w:t>
      </w:r>
    </w:p>
    <w:p w:rsidR="00B264B7" w:rsidRPr="00B264B7" w:rsidRDefault="00B264B7" w:rsidP="00B264B7">
      <w:pPr>
        <w:spacing w:after="0"/>
      </w:pPr>
      <w:r w:rsidRPr="00B264B7">
        <w:t>De ingezamelde gelden worden verantwoord door terugkoppeling naar de gevers via website, nieuwsbrieven en jaaroverzichten.</w:t>
      </w:r>
    </w:p>
    <w:p w:rsidR="00B264B7" w:rsidRPr="00B264B7" w:rsidRDefault="00B264B7" w:rsidP="00B264B7">
      <w:pPr>
        <w:spacing w:after="0"/>
      </w:pPr>
      <w:r w:rsidRPr="00B264B7">
        <w:t>Door het CRM systeem worden alle gegevens, die betrekking hebben op de stichting, vastgelegd.</w:t>
      </w:r>
    </w:p>
    <w:p w:rsidR="00B264B7" w:rsidRPr="00B264B7" w:rsidRDefault="00B264B7" w:rsidP="00B264B7">
      <w:pPr>
        <w:spacing w:after="0"/>
      </w:pPr>
      <w:r w:rsidRPr="00B264B7">
        <w:t>De financiën worden beheerd door vrijwilligers en gecontroleerd door accountants van BDO.</w:t>
      </w:r>
    </w:p>
    <w:p w:rsidR="00B264B7" w:rsidRPr="00B264B7" w:rsidRDefault="00B264B7" w:rsidP="00B264B7">
      <w:pPr>
        <w:spacing w:after="0"/>
      </w:pPr>
      <w:r w:rsidRPr="00B264B7">
        <w:t>Door kennis te nemen van andere instellingen en organisaties in Nederland, als ook in Congo, probeert Stichting de Zaaier een zo goed mogelijk beleid te voeren. De stichting bezoekt ook regelmatig bijeenkomsten van nationale en internationale instellingen en probeert zo meer informatie te verzamelen.</w:t>
      </w:r>
    </w:p>
    <w:p w:rsidR="00B264B7" w:rsidRPr="00B264B7" w:rsidRDefault="00B264B7" w:rsidP="00B264B7">
      <w:pPr>
        <w:keepNext/>
        <w:keepLines/>
        <w:spacing w:before="480" w:after="0"/>
        <w:outlineLvl w:val="0"/>
        <w:rPr>
          <w:rFonts w:ascii="Cambria" w:eastAsia="Times New Roman" w:hAnsi="Cambria"/>
          <w:b/>
          <w:bCs/>
          <w:color w:val="365F91"/>
          <w:sz w:val="28"/>
          <w:szCs w:val="28"/>
        </w:rPr>
      </w:pPr>
      <w:bookmarkStart w:id="3" w:name="_Toc355203864"/>
      <w:r w:rsidRPr="00B264B7">
        <w:rPr>
          <w:rFonts w:ascii="Cambria" w:eastAsia="Times New Roman" w:hAnsi="Cambria"/>
          <w:b/>
          <w:bCs/>
          <w:color w:val="365F91"/>
          <w:sz w:val="28"/>
          <w:szCs w:val="28"/>
        </w:rPr>
        <w:t>Korte Historie</w:t>
      </w:r>
      <w:bookmarkEnd w:id="3"/>
    </w:p>
    <w:p w:rsidR="00B264B7" w:rsidRPr="00B264B7" w:rsidRDefault="00B264B7" w:rsidP="00B264B7">
      <w:pPr>
        <w:spacing w:after="0"/>
      </w:pPr>
      <w:r w:rsidRPr="00B264B7">
        <w:t xml:space="preserve">In 1985 bracht Teun Boekestijn een bezoek aan het toenmalige Zaïre. Dat werd de basis voor Stichting de Zaaier. In 1986 werd Stichting de Zaaier officieel opgericht en het jaar daarop werd de eerste container met kasonderdelen opgestuurd naar </w:t>
      </w:r>
      <w:proofErr w:type="spellStart"/>
      <w:r w:rsidRPr="00B264B7">
        <w:t>Nyankunde</w:t>
      </w:r>
      <w:proofErr w:type="spellEnd"/>
      <w:r w:rsidRPr="00B264B7">
        <w:t xml:space="preserve"> in Congo. </w:t>
      </w:r>
    </w:p>
    <w:p w:rsidR="00B264B7" w:rsidRPr="00B264B7" w:rsidRDefault="00B264B7" w:rsidP="00B264B7">
      <w:pPr>
        <w:spacing w:after="0"/>
      </w:pPr>
      <w:r w:rsidRPr="00B264B7">
        <w:t xml:space="preserve">Regelmatig werd in de daaropvolgende jaren Congo bezocht en nieuwe containers verstuurd. Ondertussen werd de focus niet alleen gericht op agrarisch maar ook op technisch en humanitair gebied. En het werkgebied werd ook uitgebreid. Daarbij was de leiding ter plekke in handen van ir. </w:t>
      </w:r>
      <w:proofErr w:type="spellStart"/>
      <w:r w:rsidRPr="00B264B7">
        <w:t>Dhena</w:t>
      </w:r>
      <w:proofErr w:type="spellEnd"/>
      <w:r w:rsidRPr="00B264B7">
        <w:t xml:space="preserve"> </w:t>
      </w:r>
      <w:proofErr w:type="spellStart"/>
      <w:r w:rsidRPr="00B264B7">
        <w:t>Bassara</w:t>
      </w:r>
      <w:proofErr w:type="spellEnd"/>
      <w:r w:rsidRPr="00B264B7">
        <w:t xml:space="preserve">, die tot op de dag van vandaag de leiding heeft over het </w:t>
      </w:r>
      <w:proofErr w:type="spellStart"/>
      <w:r w:rsidRPr="00B264B7">
        <w:t>Greenhouse</w:t>
      </w:r>
      <w:proofErr w:type="spellEnd"/>
      <w:r w:rsidRPr="00B264B7">
        <w:t xml:space="preserve"> van de hoofdvestiging die nu in </w:t>
      </w:r>
      <w:proofErr w:type="spellStart"/>
      <w:r w:rsidRPr="00B264B7">
        <w:t>Bunia</w:t>
      </w:r>
      <w:proofErr w:type="spellEnd"/>
      <w:r w:rsidRPr="00B264B7">
        <w:t xml:space="preserve"> is gevestigd.</w:t>
      </w:r>
    </w:p>
    <w:p w:rsidR="00B264B7" w:rsidRPr="00B264B7" w:rsidRDefault="00B264B7" w:rsidP="00B264B7">
      <w:pPr>
        <w:spacing w:after="0"/>
      </w:pPr>
      <w:r w:rsidRPr="00B264B7">
        <w:t>In 2011 is het 25 jarig jubileum gevierd. Hiervoor heeft Stichting de Zaaier een commissie in het leven geroepen die samen met een evenementenbureau aan de slag is gegaan. Hieruit is het evenement WK Kassie</w:t>
      </w:r>
      <w:r w:rsidR="002C0943">
        <w:t xml:space="preserve"> Bouwen ontstaan dat </w:t>
      </w:r>
      <w:r w:rsidR="00E80DA0">
        <w:t xml:space="preserve">in 2016 is geëindigd. </w:t>
      </w:r>
      <w:r w:rsidRPr="00B264B7">
        <w:t xml:space="preserve"> </w:t>
      </w:r>
    </w:p>
    <w:p w:rsidR="00B264B7" w:rsidRPr="00B264B7" w:rsidRDefault="00B264B7" w:rsidP="00B264B7">
      <w:r w:rsidRPr="00B264B7">
        <w:t>Het evenement heeft voor een bredere naamsbekendheid en voor meer inkomsten gezorgd.</w:t>
      </w:r>
      <w:r w:rsidRPr="00B264B7">
        <w:br/>
      </w:r>
      <w:r w:rsidRPr="00B264B7">
        <w:br/>
      </w:r>
    </w:p>
    <w:p w:rsidR="00B264B7" w:rsidRPr="00B264B7" w:rsidRDefault="00B264B7" w:rsidP="00B264B7">
      <w:pPr>
        <w:keepNext/>
        <w:keepLines/>
        <w:numPr>
          <w:ilvl w:val="0"/>
          <w:numId w:val="26"/>
        </w:numPr>
        <w:spacing w:before="480" w:after="0"/>
        <w:outlineLvl w:val="0"/>
        <w:rPr>
          <w:rFonts w:ascii="Cambria" w:eastAsia="Times New Roman" w:hAnsi="Cambria"/>
          <w:b/>
          <w:bCs/>
          <w:color w:val="365F91"/>
          <w:sz w:val="28"/>
          <w:szCs w:val="28"/>
        </w:rPr>
      </w:pPr>
      <w:bookmarkStart w:id="4" w:name="_Toc355203865"/>
      <w:r w:rsidRPr="00B264B7">
        <w:rPr>
          <w:rFonts w:ascii="Cambria" w:eastAsia="Times New Roman" w:hAnsi="Cambria"/>
          <w:b/>
          <w:bCs/>
          <w:color w:val="365F91"/>
          <w:sz w:val="28"/>
          <w:szCs w:val="28"/>
        </w:rPr>
        <w:lastRenderedPageBreak/>
        <w:t>Missie en Doelstelling</w:t>
      </w:r>
      <w:bookmarkEnd w:id="4"/>
    </w:p>
    <w:p w:rsidR="00B264B7" w:rsidRPr="00B264B7" w:rsidRDefault="00B264B7" w:rsidP="00B264B7"/>
    <w:p w:rsidR="00B264B7" w:rsidRPr="00B264B7" w:rsidRDefault="00B264B7" w:rsidP="00B264B7">
      <w:pPr>
        <w:keepNext/>
        <w:keepLines/>
        <w:numPr>
          <w:ilvl w:val="1"/>
          <w:numId w:val="26"/>
        </w:numPr>
        <w:spacing w:before="120" w:after="0"/>
        <w:outlineLvl w:val="0"/>
        <w:rPr>
          <w:rFonts w:ascii="Cambria" w:eastAsia="Times New Roman" w:hAnsi="Cambria"/>
          <w:bCs/>
          <w:color w:val="365F91"/>
        </w:rPr>
      </w:pPr>
      <w:bookmarkStart w:id="5" w:name="_Toc355203866"/>
      <w:r w:rsidRPr="00B264B7">
        <w:rPr>
          <w:rFonts w:ascii="Cambria" w:eastAsia="Times New Roman" w:hAnsi="Cambria"/>
          <w:bCs/>
          <w:color w:val="365F91"/>
        </w:rPr>
        <w:t>Missie</w:t>
      </w:r>
      <w:bookmarkEnd w:id="5"/>
    </w:p>
    <w:p w:rsidR="00B264B7" w:rsidRPr="00B264B7" w:rsidRDefault="00B264B7" w:rsidP="00B264B7">
      <w:pPr>
        <w:spacing w:after="0"/>
      </w:pPr>
    </w:p>
    <w:p w:rsidR="00B264B7" w:rsidRPr="00B264B7" w:rsidRDefault="00B264B7" w:rsidP="00B264B7">
      <w:pPr>
        <w:spacing w:after="0"/>
      </w:pPr>
      <w:r w:rsidRPr="00B264B7">
        <w:t>Vanuit een agrarische en</w:t>
      </w:r>
      <w:r w:rsidR="00FC50AF">
        <w:t xml:space="preserve"> christelijke achtergrond wil</w:t>
      </w:r>
      <w:r w:rsidRPr="00B264B7">
        <w:t xml:space="preserve"> Stichting de Zaaier de bevolking van Noordoost Congo in hun primaire levensbehoeften voorzien, vooral door het ondersteunen bij agrarische, technische en humanitaire projecten.</w:t>
      </w:r>
    </w:p>
    <w:p w:rsidR="00B264B7" w:rsidRPr="00B264B7" w:rsidRDefault="00B264B7" w:rsidP="00B264B7">
      <w:pPr>
        <w:spacing w:after="0"/>
      </w:pPr>
    </w:p>
    <w:p w:rsidR="00B264B7" w:rsidRPr="00B264B7" w:rsidRDefault="00B264B7" w:rsidP="00B264B7">
      <w:pPr>
        <w:spacing w:after="0"/>
      </w:pPr>
      <w:r w:rsidRPr="00B264B7">
        <w:t>De Zaaier is een praktische en laagdrempelige hulporganisatie uit het Westland, die zich met kennis van de agrarische sector met specifieke benodigdheden en financiële middelen, richt op enkele landelijke gebieden in het Noordoosten van Congo. En wil hiermee bereiken dat de bevolking van Noordoost Congo zelf in haar eerste levensbehoeften kan gaan voorzien.</w:t>
      </w:r>
    </w:p>
    <w:p w:rsidR="00B264B7" w:rsidRPr="00B264B7" w:rsidRDefault="00B264B7" w:rsidP="00B264B7">
      <w:pPr>
        <w:spacing w:after="0"/>
      </w:pPr>
    </w:p>
    <w:p w:rsidR="00B264B7" w:rsidRPr="00B264B7" w:rsidRDefault="00B264B7" w:rsidP="00B264B7">
      <w:pPr>
        <w:keepNext/>
        <w:keepLines/>
        <w:numPr>
          <w:ilvl w:val="1"/>
          <w:numId w:val="26"/>
        </w:numPr>
        <w:spacing w:before="120" w:after="0"/>
        <w:outlineLvl w:val="0"/>
        <w:rPr>
          <w:rFonts w:ascii="Cambria" w:eastAsia="Times New Roman" w:hAnsi="Cambria"/>
          <w:bCs/>
          <w:color w:val="365F91"/>
        </w:rPr>
      </w:pPr>
      <w:bookmarkStart w:id="6" w:name="_Toc355203867"/>
      <w:r w:rsidRPr="00B264B7">
        <w:rPr>
          <w:rFonts w:ascii="Cambria" w:eastAsia="Times New Roman" w:hAnsi="Cambria"/>
          <w:bCs/>
          <w:color w:val="365F91"/>
        </w:rPr>
        <w:t>Doelstellingen</w:t>
      </w:r>
      <w:bookmarkEnd w:id="6"/>
    </w:p>
    <w:p w:rsidR="00B264B7" w:rsidRPr="00B264B7" w:rsidRDefault="00B264B7" w:rsidP="00B264B7">
      <w:pPr>
        <w:spacing w:after="0"/>
      </w:pPr>
    </w:p>
    <w:p w:rsidR="00B264B7" w:rsidRPr="00B264B7" w:rsidRDefault="00B264B7" w:rsidP="00B264B7">
      <w:pPr>
        <w:spacing w:after="0"/>
      </w:pPr>
      <w:r w:rsidRPr="00B264B7">
        <w:t>Door middel van daadwerkelijke ondersteuning wil Stichting de Zaaier de mensen in hun primaire behoeften voorzien waardoor er een beter bestaan mogelijk wordt. Vooral op het gebied van eten, drinken, gezondheid en slapen.</w:t>
      </w:r>
    </w:p>
    <w:p w:rsidR="00B264B7" w:rsidRPr="00B264B7" w:rsidRDefault="00B264B7" w:rsidP="00B264B7">
      <w:pPr>
        <w:spacing w:after="0"/>
      </w:pPr>
      <w:r w:rsidRPr="00B264B7">
        <w:t xml:space="preserve">De aanpak is stapsgewijs op een zodanige manier dat de inzet van de Zaaier op termijn niet meer nodig is. Vertrekpunt is: je moet jezelf overbodig maken.  </w:t>
      </w:r>
    </w:p>
    <w:p w:rsidR="00B264B7" w:rsidRPr="00B264B7" w:rsidRDefault="00B264B7" w:rsidP="00B264B7">
      <w:pPr>
        <w:spacing w:after="0"/>
      </w:pPr>
    </w:p>
    <w:p w:rsidR="00B264B7" w:rsidRPr="00B264B7" w:rsidRDefault="00B264B7" w:rsidP="00B264B7">
      <w:pPr>
        <w:spacing w:after="0"/>
      </w:pPr>
      <w:r w:rsidRPr="00B264B7">
        <w:t>Werkzaamheden</w:t>
      </w:r>
    </w:p>
    <w:p w:rsidR="00B264B7" w:rsidRPr="00B264B7" w:rsidRDefault="00B264B7" w:rsidP="00B264B7">
      <w:pPr>
        <w:spacing w:after="0"/>
      </w:pPr>
      <w:r w:rsidRPr="00B264B7">
        <w:t>De werkzaamheden bestaan uit:</w:t>
      </w:r>
    </w:p>
    <w:p w:rsidR="00B264B7" w:rsidRPr="00B264B7" w:rsidRDefault="00B264B7" w:rsidP="00B264B7">
      <w:pPr>
        <w:numPr>
          <w:ilvl w:val="0"/>
          <w:numId w:val="2"/>
        </w:numPr>
        <w:spacing w:after="0"/>
        <w:contextualSpacing/>
      </w:pPr>
      <w:r w:rsidRPr="00B264B7">
        <w:t>Agrarische projecten/Technische projecten/Humanitaire projecten</w:t>
      </w:r>
    </w:p>
    <w:p w:rsidR="00B264B7" w:rsidRPr="00B264B7" w:rsidRDefault="00B264B7" w:rsidP="00B264B7">
      <w:pPr>
        <w:numPr>
          <w:ilvl w:val="0"/>
          <w:numId w:val="2"/>
        </w:numPr>
        <w:spacing w:after="0"/>
        <w:contextualSpacing/>
      </w:pPr>
      <w:r w:rsidRPr="00B264B7">
        <w:t>Het oprichten van coöperaties/het verstrekken van microkrediet</w:t>
      </w:r>
    </w:p>
    <w:p w:rsidR="00B264B7" w:rsidRPr="00B264B7" w:rsidRDefault="00B264B7" w:rsidP="00B264B7">
      <w:pPr>
        <w:numPr>
          <w:ilvl w:val="0"/>
          <w:numId w:val="2"/>
        </w:numPr>
        <w:spacing w:after="0"/>
        <w:contextualSpacing/>
      </w:pPr>
      <w:r w:rsidRPr="00B264B7">
        <w:t>Adviseren van bevolking/overheden/instanties</w:t>
      </w:r>
    </w:p>
    <w:p w:rsidR="00B264B7" w:rsidRPr="00B264B7" w:rsidRDefault="00B264B7" w:rsidP="00B264B7">
      <w:pPr>
        <w:numPr>
          <w:ilvl w:val="0"/>
          <w:numId w:val="2"/>
        </w:numPr>
        <w:spacing w:after="0"/>
        <w:contextualSpacing/>
      </w:pPr>
      <w:r w:rsidRPr="00B264B7">
        <w:t>Samenwerking met lokale organisaties</w:t>
      </w:r>
    </w:p>
    <w:p w:rsidR="00B264B7" w:rsidRPr="00B264B7" w:rsidRDefault="00B264B7" w:rsidP="00B264B7">
      <w:pPr>
        <w:numPr>
          <w:ilvl w:val="0"/>
          <w:numId w:val="2"/>
        </w:numPr>
        <w:spacing w:after="0"/>
        <w:contextualSpacing/>
      </w:pPr>
      <w:r w:rsidRPr="00B264B7">
        <w:t>Samenwerking met externe organisaties</w:t>
      </w:r>
    </w:p>
    <w:p w:rsidR="00B264B7" w:rsidRPr="00B264B7" w:rsidRDefault="00B264B7" w:rsidP="00B264B7">
      <w:pPr>
        <w:keepNext/>
        <w:keepLines/>
        <w:numPr>
          <w:ilvl w:val="2"/>
          <w:numId w:val="26"/>
        </w:numPr>
        <w:spacing w:before="240" w:after="0"/>
        <w:outlineLvl w:val="0"/>
        <w:rPr>
          <w:rFonts w:ascii="Cambria" w:eastAsia="Times New Roman" w:hAnsi="Cambria"/>
          <w:bCs/>
        </w:rPr>
      </w:pPr>
      <w:bookmarkStart w:id="7" w:name="_Toc355203868"/>
      <w:r w:rsidRPr="00B264B7">
        <w:rPr>
          <w:rFonts w:ascii="Cambria" w:eastAsia="Times New Roman" w:hAnsi="Cambria"/>
          <w:bCs/>
        </w:rPr>
        <w:t>Geldelijke ondersteuning</w:t>
      </w:r>
      <w:bookmarkEnd w:id="7"/>
    </w:p>
    <w:p w:rsidR="00B264B7" w:rsidRPr="00B264B7" w:rsidRDefault="00B264B7" w:rsidP="00B264B7">
      <w:pPr>
        <w:spacing w:after="0"/>
        <w:rPr>
          <w:color w:val="FF0000"/>
        </w:rPr>
      </w:pPr>
      <w:r w:rsidRPr="00B264B7">
        <w:t>De financiële ondersteuning zal in ho</w:t>
      </w:r>
      <w:r w:rsidR="00D7326D">
        <w:t xml:space="preserve">ofdzaak bestaan uit: </w:t>
      </w:r>
      <w:r w:rsidRPr="00B264B7">
        <w:t>aanschaf agrarische m</w:t>
      </w:r>
      <w:r w:rsidR="00D7326D">
        <w:t xml:space="preserve">iddelen zoals materialen en zaden. Het voorfinancieren van macrokredieten, </w:t>
      </w:r>
      <w:r w:rsidRPr="00B264B7">
        <w:t xml:space="preserve"> aanschaf humanitaire </w:t>
      </w:r>
      <w:r w:rsidR="00D7326D">
        <w:t>hulp</w:t>
      </w:r>
      <w:r w:rsidRPr="00B264B7">
        <w:t>middelen</w:t>
      </w:r>
      <w:r w:rsidR="00D7326D">
        <w:t>,</w:t>
      </w:r>
      <w:r w:rsidRPr="00B264B7">
        <w:t xml:space="preserve"> financiële noodhulp</w:t>
      </w:r>
      <w:r w:rsidR="00D7326D">
        <w:t xml:space="preserve">  en het verstrekken van microkredieten</w:t>
      </w:r>
      <w:r w:rsidRPr="00B264B7">
        <w:t xml:space="preserve">. </w:t>
      </w:r>
    </w:p>
    <w:p w:rsidR="00B264B7" w:rsidRPr="00B264B7" w:rsidRDefault="00B264B7" w:rsidP="00B264B7">
      <w:pPr>
        <w:spacing w:after="0"/>
      </w:pPr>
    </w:p>
    <w:p w:rsidR="00B264B7" w:rsidRPr="00B264B7" w:rsidRDefault="00B264B7" w:rsidP="00B264B7">
      <w:pPr>
        <w:keepNext/>
        <w:keepLines/>
        <w:numPr>
          <w:ilvl w:val="2"/>
          <w:numId w:val="26"/>
        </w:numPr>
        <w:spacing w:before="120" w:after="0"/>
        <w:outlineLvl w:val="0"/>
        <w:rPr>
          <w:rFonts w:ascii="Cambria" w:eastAsia="Times New Roman" w:hAnsi="Cambria"/>
          <w:bCs/>
        </w:rPr>
      </w:pPr>
      <w:bookmarkStart w:id="8" w:name="_Toc355203869"/>
      <w:r w:rsidRPr="00B264B7">
        <w:rPr>
          <w:rFonts w:ascii="Cambria" w:eastAsia="Times New Roman" w:hAnsi="Cambria"/>
          <w:bCs/>
        </w:rPr>
        <w:t>Gebiedsafbakening</w:t>
      </w:r>
      <w:bookmarkEnd w:id="8"/>
    </w:p>
    <w:p w:rsidR="00B264B7" w:rsidRPr="00B264B7" w:rsidRDefault="00B264B7" w:rsidP="00B264B7">
      <w:pPr>
        <w:spacing w:after="0"/>
      </w:pPr>
      <w:r w:rsidRPr="00B264B7">
        <w:t xml:space="preserve">Werkgebied </w:t>
      </w:r>
    </w:p>
    <w:p w:rsidR="00B264B7" w:rsidRPr="00B264B7" w:rsidRDefault="00B264B7" w:rsidP="00B264B7">
      <w:pPr>
        <w:spacing w:after="0"/>
      </w:pPr>
      <w:r w:rsidRPr="00B264B7">
        <w:t>Het werkgebied van Stichting de Zaaier zal zijn in het Noordoosten van de Democratische Republiek Congo. (Congo)</w:t>
      </w:r>
    </w:p>
    <w:p w:rsidR="00B264B7" w:rsidRDefault="00B264B7" w:rsidP="00B264B7">
      <w:pPr>
        <w:spacing w:after="0"/>
      </w:pPr>
      <w:r w:rsidRPr="00B264B7">
        <w:t xml:space="preserve">Stichting de Zaaier is werkzaam </w:t>
      </w:r>
      <w:r w:rsidR="00A72F52">
        <w:t xml:space="preserve">hoofdzakelijk </w:t>
      </w:r>
      <w:r w:rsidRPr="00B264B7">
        <w:t xml:space="preserve">rond de plaatsen </w:t>
      </w:r>
      <w:proofErr w:type="spellStart"/>
      <w:r w:rsidRPr="00B264B7">
        <w:t>Bunia</w:t>
      </w:r>
      <w:proofErr w:type="spellEnd"/>
      <w:r w:rsidRPr="00B264B7">
        <w:t xml:space="preserve"> (hoofdka</w:t>
      </w:r>
      <w:r w:rsidR="00A72F52">
        <w:t xml:space="preserve">ntoor), </w:t>
      </w:r>
      <w:proofErr w:type="spellStart"/>
      <w:r w:rsidR="00A72F52">
        <w:t>Nyankunde</w:t>
      </w:r>
      <w:proofErr w:type="spellEnd"/>
      <w:r w:rsidR="00A72F52">
        <w:t xml:space="preserve"> en </w:t>
      </w:r>
      <w:proofErr w:type="spellStart"/>
      <w:r w:rsidR="00A72F52">
        <w:t>Oicha</w:t>
      </w:r>
      <w:proofErr w:type="spellEnd"/>
      <w:r w:rsidR="00A72F52">
        <w:t>.</w:t>
      </w:r>
    </w:p>
    <w:p w:rsidR="00A72F52" w:rsidRPr="00B264B7" w:rsidRDefault="00A72F52" w:rsidP="00B264B7">
      <w:pPr>
        <w:spacing w:after="0"/>
        <w:rPr>
          <w:color w:val="FF0000"/>
        </w:rPr>
      </w:pPr>
    </w:p>
    <w:p w:rsidR="00B264B7" w:rsidRPr="00B264B7" w:rsidRDefault="00B264B7" w:rsidP="00B264B7">
      <w:pPr>
        <w:keepNext/>
        <w:keepLines/>
        <w:numPr>
          <w:ilvl w:val="2"/>
          <w:numId w:val="26"/>
        </w:numPr>
        <w:spacing w:before="480" w:after="0"/>
        <w:outlineLvl w:val="0"/>
        <w:rPr>
          <w:rFonts w:ascii="Cambria" w:eastAsia="Times New Roman" w:hAnsi="Cambria"/>
          <w:bCs/>
        </w:rPr>
      </w:pPr>
      <w:bookmarkStart w:id="9" w:name="_Toc355203870"/>
      <w:r w:rsidRPr="00B264B7">
        <w:rPr>
          <w:rFonts w:ascii="Cambria" w:eastAsia="Times New Roman" w:hAnsi="Cambria"/>
          <w:bCs/>
        </w:rPr>
        <w:lastRenderedPageBreak/>
        <w:t>Samenwerking</w:t>
      </w:r>
      <w:bookmarkEnd w:id="9"/>
    </w:p>
    <w:p w:rsidR="00B264B7" w:rsidRDefault="00B264B7" w:rsidP="00B264B7">
      <w:r w:rsidRPr="00B264B7">
        <w:t>S</w:t>
      </w:r>
      <w:r w:rsidR="00A72F52">
        <w:t>tichting de Zaaier heeft s</w:t>
      </w:r>
      <w:r w:rsidRPr="00B264B7">
        <w:t xml:space="preserve">amenwerkingsverbanden </w:t>
      </w:r>
      <w:r w:rsidR="00A72F52">
        <w:t xml:space="preserve">met diverse ontwikkelingsorganisaties, onder andere met het Rode Kruis en de </w:t>
      </w:r>
      <w:r w:rsidRPr="00B264B7">
        <w:t xml:space="preserve">Wilde </w:t>
      </w:r>
      <w:r w:rsidR="00A72F52">
        <w:t xml:space="preserve">Ganzen. Ook met private organisaties als Rijk Zwaan en </w:t>
      </w:r>
      <w:r w:rsidR="004E19EF">
        <w:t>Van der Ende Pompen</w:t>
      </w:r>
      <w:r w:rsidR="00A72F52">
        <w:t xml:space="preserve"> wordt er samengewerkt.</w:t>
      </w:r>
    </w:p>
    <w:p w:rsidR="004E19EF" w:rsidRPr="00B264B7" w:rsidRDefault="004E19EF" w:rsidP="00B264B7"/>
    <w:p w:rsidR="00B264B7" w:rsidRPr="00B264B7" w:rsidRDefault="00B264B7" w:rsidP="00B264B7">
      <w:pPr>
        <w:keepNext/>
        <w:keepLines/>
        <w:numPr>
          <w:ilvl w:val="2"/>
          <w:numId w:val="26"/>
        </w:numPr>
        <w:spacing w:before="120" w:after="0"/>
        <w:outlineLvl w:val="0"/>
        <w:rPr>
          <w:rFonts w:ascii="Cambria" w:eastAsia="Times New Roman" w:hAnsi="Cambria"/>
          <w:bCs/>
        </w:rPr>
      </w:pPr>
      <w:bookmarkStart w:id="10" w:name="_Toc355203871"/>
      <w:r w:rsidRPr="00B264B7">
        <w:rPr>
          <w:rFonts w:ascii="Cambria" w:eastAsia="Times New Roman" w:hAnsi="Cambria"/>
          <w:bCs/>
        </w:rPr>
        <w:t>Hoofddoelen</w:t>
      </w:r>
      <w:bookmarkEnd w:id="10"/>
    </w:p>
    <w:p w:rsidR="00B264B7" w:rsidRPr="00B264B7" w:rsidRDefault="00B264B7" w:rsidP="00B264B7">
      <w:pPr>
        <w:spacing w:after="0"/>
      </w:pPr>
      <w:r w:rsidRPr="00B264B7">
        <w:t>Agrarisch: bewerken van het land en het telen van gevarieerde gewassen.</w:t>
      </w:r>
    </w:p>
    <w:p w:rsidR="00B264B7" w:rsidRPr="00B264B7" w:rsidRDefault="00B264B7" w:rsidP="00B264B7">
      <w:pPr>
        <w:spacing w:after="0"/>
      </w:pPr>
      <w:r w:rsidRPr="00B264B7">
        <w:t xml:space="preserve">Medisch: ondersteunen van de ziekenhuizen en de armen d.m.v. </w:t>
      </w:r>
      <w:proofErr w:type="spellStart"/>
      <w:r w:rsidRPr="00B264B7">
        <w:t>bedadoptie</w:t>
      </w:r>
      <w:proofErr w:type="spellEnd"/>
      <w:r w:rsidRPr="00B264B7">
        <w:t>.</w:t>
      </w:r>
    </w:p>
    <w:p w:rsidR="00B264B7" w:rsidRPr="00B264B7" w:rsidRDefault="00B264B7" w:rsidP="00B264B7">
      <w:pPr>
        <w:spacing w:after="0"/>
      </w:pPr>
      <w:r w:rsidRPr="00B264B7">
        <w:t>Scholing: doorgeven van kennis op agrarisch en technisch vlak en door middel van scholing aan doven, kinderen en volwassenen.</w:t>
      </w:r>
    </w:p>
    <w:p w:rsidR="00B264B7" w:rsidRPr="00B264B7" w:rsidRDefault="00B264B7" w:rsidP="00B264B7">
      <w:pPr>
        <w:spacing w:after="0"/>
      </w:pPr>
      <w:r w:rsidRPr="00B264B7">
        <w:t xml:space="preserve">Humanitair: ondersteunen van bv. dovenscholen en naaiateliers en bijzondere aandacht </w:t>
      </w:r>
      <w:r w:rsidR="00A72F52">
        <w:t xml:space="preserve">wordt gegeven aan vrouwen die slachtoffer zijn van seksueel geweld. </w:t>
      </w:r>
    </w:p>
    <w:p w:rsidR="00B264B7" w:rsidRPr="00B264B7" w:rsidRDefault="00B264B7" w:rsidP="00B264B7">
      <w:pPr>
        <w:spacing w:after="0"/>
      </w:pPr>
      <w:r w:rsidRPr="00B264B7">
        <w:t>Noodhulp: directe hulp indien nodig in geval van onrust, oorlog en rampen.</w:t>
      </w:r>
    </w:p>
    <w:p w:rsidR="00B264B7" w:rsidRPr="00B264B7" w:rsidRDefault="00B264B7" w:rsidP="00B264B7">
      <w:pPr>
        <w:spacing w:after="0"/>
      </w:pPr>
      <w:r w:rsidRPr="00B264B7">
        <w:t>(Zie voor specifiekere indeling van de lopende projecten de bijlage.)</w:t>
      </w:r>
    </w:p>
    <w:p w:rsidR="00B264B7" w:rsidRPr="00B264B7" w:rsidRDefault="00B264B7" w:rsidP="00B264B7">
      <w:pPr>
        <w:spacing w:after="0"/>
      </w:pPr>
    </w:p>
    <w:p w:rsidR="00B264B7" w:rsidRPr="00B264B7" w:rsidRDefault="00B264B7" w:rsidP="00B264B7">
      <w:pPr>
        <w:keepNext/>
        <w:keepLines/>
        <w:numPr>
          <w:ilvl w:val="2"/>
          <w:numId w:val="26"/>
        </w:numPr>
        <w:spacing w:before="120" w:after="0"/>
        <w:outlineLvl w:val="0"/>
        <w:rPr>
          <w:rFonts w:ascii="Cambria" w:eastAsia="Times New Roman" w:hAnsi="Cambria"/>
          <w:bCs/>
        </w:rPr>
      </w:pPr>
      <w:bookmarkStart w:id="11" w:name="_Toc355203872"/>
      <w:r w:rsidRPr="00B264B7">
        <w:rPr>
          <w:rFonts w:ascii="Cambria" w:eastAsia="Times New Roman" w:hAnsi="Cambria"/>
          <w:bCs/>
        </w:rPr>
        <w:t>Effectiviteit</w:t>
      </w:r>
      <w:bookmarkEnd w:id="11"/>
    </w:p>
    <w:p w:rsidR="00B264B7" w:rsidRPr="00B264B7" w:rsidRDefault="00B264B7" w:rsidP="00B264B7">
      <w:pPr>
        <w:autoSpaceDE w:val="0"/>
        <w:autoSpaceDN w:val="0"/>
        <w:adjustRightInd w:val="0"/>
        <w:spacing w:after="0" w:line="240" w:lineRule="auto"/>
        <w:rPr>
          <w:rFonts w:cs="DIN-Regular"/>
          <w:color w:val="262626"/>
        </w:rPr>
      </w:pPr>
      <w:r w:rsidRPr="00B264B7">
        <w:rPr>
          <w:rFonts w:cs="DIN-Regular"/>
          <w:color w:val="262626"/>
        </w:rPr>
        <w:t>De projecten die door Stichting de Zaaier opgestart worden, moeten direct ten goede komen aan de lokale bevolking. Stichting de Zaaier wil dus directe en effectieve hulp bieden, zonder omwegen.</w:t>
      </w:r>
    </w:p>
    <w:p w:rsidR="00B264B7" w:rsidRPr="00B264B7" w:rsidRDefault="00B264B7" w:rsidP="00B264B7">
      <w:pPr>
        <w:autoSpaceDE w:val="0"/>
        <w:autoSpaceDN w:val="0"/>
        <w:adjustRightInd w:val="0"/>
        <w:spacing w:after="0" w:line="240" w:lineRule="auto"/>
        <w:rPr>
          <w:rFonts w:cs="DIN-Regular"/>
          <w:color w:val="262626"/>
        </w:rPr>
      </w:pPr>
      <w:r w:rsidRPr="00B264B7">
        <w:rPr>
          <w:rFonts w:cs="DIN-Regular"/>
          <w:color w:val="262626"/>
        </w:rPr>
        <w:t>Om dat te bereiken stelt Stichting de Zaaier de volgende voorwaarden aan projecten:</w:t>
      </w:r>
    </w:p>
    <w:p w:rsidR="00B264B7" w:rsidRPr="00B264B7" w:rsidRDefault="00B264B7" w:rsidP="00B264B7">
      <w:pPr>
        <w:numPr>
          <w:ilvl w:val="0"/>
          <w:numId w:val="16"/>
        </w:numPr>
        <w:autoSpaceDE w:val="0"/>
        <w:autoSpaceDN w:val="0"/>
        <w:adjustRightInd w:val="0"/>
        <w:spacing w:after="0" w:line="240" w:lineRule="auto"/>
        <w:contextualSpacing/>
        <w:rPr>
          <w:rFonts w:cs="DIN-Regular"/>
        </w:rPr>
      </w:pPr>
      <w:r w:rsidRPr="00B264B7">
        <w:rPr>
          <w:rFonts w:cs="DIN-Regular"/>
        </w:rPr>
        <w:t>Projecten mogen maximaal een jaar lopen</w:t>
      </w:r>
      <w:r w:rsidR="00BD02D5">
        <w:rPr>
          <w:rFonts w:cs="DIN-Regular"/>
        </w:rPr>
        <w:t>, dan wel moeten maximaal in</w:t>
      </w:r>
      <w:r w:rsidRPr="00B264B7">
        <w:rPr>
          <w:rFonts w:cs="DIN-Regular"/>
        </w:rPr>
        <w:t xml:space="preserve"> jaarlijkse fases worden opgedeeld.</w:t>
      </w:r>
    </w:p>
    <w:p w:rsidR="00B264B7" w:rsidRPr="00B264B7" w:rsidRDefault="00B264B7" w:rsidP="00B264B7">
      <w:pPr>
        <w:numPr>
          <w:ilvl w:val="0"/>
          <w:numId w:val="16"/>
        </w:numPr>
        <w:autoSpaceDE w:val="0"/>
        <w:autoSpaceDN w:val="0"/>
        <w:adjustRightInd w:val="0"/>
        <w:spacing w:after="0" w:line="240" w:lineRule="auto"/>
        <w:contextualSpacing/>
        <w:rPr>
          <w:rFonts w:cs="DIN-Regular"/>
        </w:rPr>
      </w:pPr>
      <w:r w:rsidRPr="00B264B7">
        <w:rPr>
          <w:rFonts w:cs="DIN-Regular"/>
        </w:rPr>
        <w:t>Vooraf moet bekend zijn wie er effectief geholpen worden met het project.</w:t>
      </w:r>
    </w:p>
    <w:p w:rsidR="00B264B7" w:rsidRPr="00B264B7" w:rsidRDefault="00B264B7" w:rsidP="00B264B7">
      <w:pPr>
        <w:numPr>
          <w:ilvl w:val="0"/>
          <w:numId w:val="16"/>
        </w:numPr>
        <w:autoSpaceDE w:val="0"/>
        <w:autoSpaceDN w:val="0"/>
        <w:adjustRightInd w:val="0"/>
        <w:spacing w:after="0" w:line="240" w:lineRule="auto"/>
        <w:contextualSpacing/>
        <w:rPr>
          <w:rFonts w:cs="DIN-Regular"/>
        </w:rPr>
      </w:pPr>
      <w:r w:rsidRPr="00B264B7">
        <w:rPr>
          <w:rFonts w:cs="DIN-Regular"/>
        </w:rPr>
        <w:t>Vooraf moet bekend zijn hoe de effectieve hulp wordt gemeten.</w:t>
      </w:r>
    </w:p>
    <w:p w:rsidR="00B264B7" w:rsidRPr="00B264B7" w:rsidRDefault="00B264B7" w:rsidP="00B264B7">
      <w:pPr>
        <w:numPr>
          <w:ilvl w:val="0"/>
          <w:numId w:val="16"/>
        </w:numPr>
        <w:autoSpaceDE w:val="0"/>
        <w:autoSpaceDN w:val="0"/>
        <w:adjustRightInd w:val="0"/>
        <w:spacing w:after="0" w:line="240" w:lineRule="auto"/>
        <w:contextualSpacing/>
        <w:rPr>
          <w:rFonts w:cs="DIN-Regular"/>
        </w:rPr>
      </w:pPr>
      <w:r w:rsidRPr="00B264B7">
        <w:rPr>
          <w:rFonts w:cs="DIN-Regular"/>
        </w:rPr>
        <w:t>Achteraf moet het project worden verantwoord.</w:t>
      </w:r>
    </w:p>
    <w:p w:rsidR="00B264B7" w:rsidRPr="00B264B7" w:rsidRDefault="00B264B7" w:rsidP="00B264B7">
      <w:pPr>
        <w:numPr>
          <w:ilvl w:val="0"/>
          <w:numId w:val="16"/>
        </w:numPr>
        <w:autoSpaceDE w:val="0"/>
        <w:autoSpaceDN w:val="0"/>
        <w:adjustRightInd w:val="0"/>
        <w:spacing w:after="0" w:line="240" w:lineRule="auto"/>
        <w:contextualSpacing/>
        <w:rPr>
          <w:rFonts w:cs="DIN-Regular"/>
        </w:rPr>
      </w:pPr>
      <w:r w:rsidRPr="00B264B7">
        <w:rPr>
          <w:rFonts w:cs="DIN-Regular"/>
        </w:rPr>
        <w:t>Projecten mogen ma</w:t>
      </w:r>
      <w:r w:rsidR="00BD02D5">
        <w:rPr>
          <w:rFonts w:cs="DIN-Regular"/>
        </w:rPr>
        <w:t>ximaal 10% overheadkosten bevatten</w:t>
      </w:r>
      <w:r w:rsidRPr="00B264B7">
        <w:rPr>
          <w:rFonts w:cs="DIN-Regular"/>
        </w:rPr>
        <w:t>.</w:t>
      </w:r>
    </w:p>
    <w:p w:rsidR="00B264B7" w:rsidRPr="00B264B7" w:rsidRDefault="00B264B7" w:rsidP="00B264B7">
      <w:pPr>
        <w:numPr>
          <w:ilvl w:val="0"/>
          <w:numId w:val="16"/>
        </w:numPr>
        <w:spacing w:after="0"/>
        <w:contextualSpacing/>
      </w:pPr>
      <w:r w:rsidRPr="00B264B7">
        <w:rPr>
          <w:rFonts w:cs="DIN-Regular"/>
        </w:rPr>
        <w:t xml:space="preserve">Projecten kunnen ook aangepast/vergroot worden en er kan sprake zijn van bijzondere projecten. </w:t>
      </w:r>
    </w:p>
    <w:p w:rsidR="004E19EF" w:rsidRDefault="00B264B7" w:rsidP="004E19EF">
      <w:pPr>
        <w:keepNext/>
        <w:keepLines/>
        <w:numPr>
          <w:ilvl w:val="0"/>
          <w:numId w:val="26"/>
        </w:numPr>
        <w:spacing w:before="480" w:after="0"/>
        <w:outlineLvl w:val="0"/>
        <w:rPr>
          <w:rFonts w:ascii="Cambria" w:eastAsia="Times New Roman" w:hAnsi="Cambria"/>
          <w:b/>
          <w:bCs/>
          <w:color w:val="365F91"/>
          <w:sz w:val="28"/>
          <w:szCs w:val="28"/>
        </w:rPr>
      </w:pPr>
      <w:bookmarkStart w:id="12" w:name="_Toc355203873"/>
      <w:r w:rsidRPr="00B264B7">
        <w:rPr>
          <w:rFonts w:ascii="Cambria" w:eastAsia="Times New Roman" w:hAnsi="Cambria"/>
          <w:b/>
          <w:bCs/>
          <w:color w:val="365F91"/>
          <w:sz w:val="28"/>
          <w:szCs w:val="28"/>
        </w:rPr>
        <w:t>Identiteit</w:t>
      </w:r>
      <w:bookmarkEnd w:id="12"/>
    </w:p>
    <w:p w:rsidR="004E19EF" w:rsidRPr="004E19EF" w:rsidRDefault="004E19EF" w:rsidP="004E19EF">
      <w:pPr>
        <w:keepNext/>
        <w:keepLines/>
        <w:spacing w:before="480" w:after="0"/>
        <w:ind w:left="360"/>
        <w:outlineLvl w:val="0"/>
        <w:rPr>
          <w:rFonts w:ascii="Cambria" w:eastAsia="Times New Roman" w:hAnsi="Cambria"/>
          <w:b/>
          <w:bCs/>
          <w:color w:val="365F91"/>
          <w:sz w:val="28"/>
          <w:szCs w:val="28"/>
        </w:rPr>
      </w:pPr>
    </w:p>
    <w:p w:rsidR="00B264B7" w:rsidRPr="00B264B7" w:rsidRDefault="00B264B7" w:rsidP="00B264B7">
      <w:pPr>
        <w:spacing w:after="0"/>
      </w:pPr>
      <w:r w:rsidRPr="00A72F52">
        <w:t xml:space="preserve">Stichting de Zaaier zal zich </w:t>
      </w:r>
      <w:r w:rsidR="005D62F8" w:rsidRPr="00A72F52">
        <w:t xml:space="preserve">vanuit christelijke grondbeginselen, </w:t>
      </w:r>
      <w:r w:rsidRPr="00A72F52">
        <w:t>in haar beleid vasthouden aan haar</w:t>
      </w:r>
      <w:r w:rsidRPr="00B264B7">
        <w:t xml:space="preserve"> identiteit. </w:t>
      </w:r>
    </w:p>
    <w:p w:rsidR="00B264B7" w:rsidRPr="00B264B7" w:rsidRDefault="00B264B7" w:rsidP="00B264B7">
      <w:pPr>
        <w:spacing w:after="0"/>
      </w:pPr>
      <w:r w:rsidRPr="00B264B7">
        <w:t xml:space="preserve">Deze identiteit is een samenbundeling van de kernwaarden van de stichting en de motivatie van alle vrijwilligers. </w:t>
      </w:r>
    </w:p>
    <w:p w:rsidR="00B264B7" w:rsidRPr="00B264B7" w:rsidRDefault="00B264B7" w:rsidP="00B264B7">
      <w:pPr>
        <w:spacing w:after="0"/>
      </w:pPr>
      <w:r w:rsidRPr="00B264B7">
        <w:t>In deze identiteit staan centraal de kernwoorden als:</w:t>
      </w:r>
    </w:p>
    <w:p w:rsidR="00B264B7" w:rsidRPr="00B264B7" w:rsidRDefault="00B264B7" w:rsidP="00B264B7">
      <w:pPr>
        <w:numPr>
          <w:ilvl w:val="0"/>
          <w:numId w:val="2"/>
        </w:numPr>
        <w:spacing w:after="0"/>
        <w:contextualSpacing/>
      </w:pPr>
      <w:r w:rsidRPr="00B264B7">
        <w:t xml:space="preserve"> Bevolking van Congo </w:t>
      </w:r>
      <w:r w:rsidRPr="00B264B7">
        <w:tab/>
      </w:r>
      <w:r w:rsidRPr="00B264B7">
        <w:tab/>
      </w:r>
      <w:r w:rsidRPr="00B264B7">
        <w:tab/>
        <w:t>-     Korte lijnen</w:t>
      </w:r>
    </w:p>
    <w:p w:rsidR="00B264B7" w:rsidRPr="00B264B7" w:rsidRDefault="00B264B7" w:rsidP="00B264B7">
      <w:pPr>
        <w:numPr>
          <w:ilvl w:val="0"/>
          <w:numId w:val="2"/>
        </w:numPr>
        <w:spacing w:after="0"/>
        <w:contextualSpacing/>
      </w:pPr>
      <w:r w:rsidRPr="00B264B7">
        <w:t xml:space="preserve"> Vrijwilligers</w:t>
      </w:r>
      <w:r w:rsidRPr="00B264B7">
        <w:tab/>
      </w:r>
      <w:r w:rsidRPr="00B264B7">
        <w:tab/>
      </w:r>
      <w:r w:rsidRPr="00B264B7">
        <w:tab/>
      </w:r>
      <w:r w:rsidRPr="00B264B7">
        <w:tab/>
        <w:t>-     Persoonlijk contact</w:t>
      </w:r>
    </w:p>
    <w:p w:rsidR="00B264B7" w:rsidRPr="00B264B7" w:rsidRDefault="00B264B7" w:rsidP="00B264B7">
      <w:pPr>
        <w:numPr>
          <w:ilvl w:val="0"/>
          <w:numId w:val="2"/>
        </w:numPr>
        <w:spacing w:after="0"/>
        <w:contextualSpacing/>
      </w:pPr>
      <w:r w:rsidRPr="00B264B7">
        <w:t xml:space="preserve"> Doelgericht  </w:t>
      </w:r>
      <w:r w:rsidRPr="00B264B7">
        <w:tab/>
      </w:r>
      <w:r w:rsidRPr="00B264B7">
        <w:tab/>
      </w:r>
      <w:r w:rsidRPr="00B264B7">
        <w:tab/>
      </w:r>
      <w:r w:rsidRPr="00B264B7">
        <w:tab/>
        <w:t>-     Praktisch</w:t>
      </w:r>
    </w:p>
    <w:p w:rsidR="00B264B7" w:rsidRPr="00B264B7" w:rsidRDefault="00B264B7" w:rsidP="00B264B7">
      <w:pPr>
        <w:numPr>
          <w:ilvl w:val="0"/>
          <w:numId w:val="2"/>
        </w:numPr>
        <w:spacing w:after="0"/>
        <w:contextualSpacing/>
      </w:pPr>
      <w:r w:rsidRPr="00B264B7">
        <w:t xml:space="preserve"> Kleinschalig</w:t>
      </w:r>
      <w:r w:rsidRPr="00B264B7">
        <w:tab/>
      </w:r>
      <w:r w:rsidRPr="00B264B7">
        <w:tab/>
      </w:r>
      <w:r w:rsidRPr="00B264B7">
        <w:tab/>
      </w:r>
      <w:r w:rsidRPr="00B264B7">
        <w:tab/>
        <w:t>-     Rechtstreeks</w:t>
      </w:r>
    </w:p>
    <w:p w:rsidR="00B264B7" w:rsidRPr="00B264B7" w:rsidRDefault="00B264B7" w:rsidP="00B264B7">
      <w:pPr>
        <w:numPr>
          <w:ilvl w:val="0"/>
          <w:numId w:val="2"/>
        </w:numPr>
        <w:spacing w:after="0"/>
        <w:ind w:left="709" w:hanging="349"/>
        <w:contextualSpacing/>
      </w:pPr>
      <w:r w:rsidRPr="00B264B7">
        <w:t xml:space="preserve"> Gericht op zelfredzaamheid</w:t>
      </w:r>
      <w:r w:rsidRPr="00B264B7">
        <w:tab/>
      </w:r>
      <w:r w:rsidRPr="00B264B7">
        <w:tab/>
      </w:r>
    </w:p>
    <w:p w:rsidR="00B264B7" w:rsidRDefault="00B264B7" w:rsidP="00B264B7"/>
    <w:p w:rsidR="00737166" w:rsidRPr="00B264B7" w:rsidRDefault="00737166" w:rsidP="00B264B7"/>
    <w:p w:rsidR="00B264B7" w:rsidRPr="00B264B7" w:rsidRDefault="00B264B7" w:rsidP="00B264B7">
      <w:pPr>
        <w:keepNext/>
        <w:keepLines/>
        <w:numPr>
          <w:ilvl w:val="0"/>
          <w:numId w:val="26"/>
        </w:numPr>
        <w:spacing w:before="480" w:after="0"/>
        <w:outlineLvl w:val="0"/>
        <w:rPr>
          <w:rFonts w:ascii="Cambria" w:eastAsia="Times New Roman" w:hAnsi="Cambria"/>
          <w:b/>
          <w:bCs/>
          <w:color w:val="365F91"/>
          <w:sz w:val="28"/>
          <w:szCs w:val="28"/>
        </w:rPr>
      </w:pPr>
      <w:bookmarkStart w:id="13" w:name="_Toc355203874"/>
      <w:r w:rsidRPr="00B264B7">
        <w:rPr>
          <w:rFonts w:ascii="Cambria" w:eastAsia="Times New Roman" w:hAnsi="Cambria"/>
          <w:b/>
          <w:bCs/>
          <w:color w:val="365F91"/>
          <w:sz w:val="28"/>
          <w:szCs w:val="28"/>
        </w:rPr>
        <w:lastRenderedPageBreak/>
        <w:t>Organisatie</w:t>
      </w:r>
      <w:bookmarkEnd w:id="13"/>
    </w:p>
    <w:p w:rsidR="00B264B7" w:rsidRPr="00B264B7" w:rsidRDefault="00B264B7" w:rsidP="00B264B7"/>
    <w:p w:rsidR="00B264B7" w:rsidRPr="00B264B7" w:rsidRDefault="00B264B7" w:rsidP="00B264B7">
      <w:pPr>
        <w:keepNext/>
        <w:keepLines/>
        <w:numPr>
          <w:ilvl w:val="1"/>
          <w:numId w:val="26"/>
        </w:numPr>
        <w:spacing w:before="120" w:after="0"/>
        <w:outlineLvl w:val="0"/>
        <w:rPr>
          <w:rFonts w:ascii="Cambria" w:eastAsia="Times New Roman" w:hAnsi="Cambria"/>
          <w:bCs/>
          <w:color w:val="365F91"/>
        </w:rPr>
      </w:pPr>
      <w:bookmarkStart w:id="14" w:name="_Toc355203875"/>
      <w:r w:rsidRPr="00B264B7">
        <w:rPr>
          <w:rFonts w:ascii="Cambria" w:eastAsia="Times New Roman" w:hAnsi="Cambria"/>
          <w:bCs/>
          <w:color w:val="365F91"/>
        </w:rPr>
        <w:t>Algemeen</w:t>
      </w:r>
      <w:bookmarkEnd w:id="14"/>
    </w:p>
    <w:p w:rsidR="00B264B7" w:rsidRPr="00B264B7" w:rsidRDefault="00B264B7" w:rsidP="00FB0C40">
      <w:pPr>
        <w:spacing w:after="0"/>
      </w:pPr>
    </w:p>
    <w:p w:rsidR="00B264B7" w:rsidRPr="00B264B7" w:rsidRDefault="00B264B7" w:rsidP="00B264B7">
      <w:pPr>
        <w:spacing w:after="0"/>
      </w:pPr>
      <w:r w:rsidRPr="00B264B7">
        <w:t xml:space="preserve">Stichting de Zaaier werkt uitsluitend met vrijwilligers die geen (onkosten)vergoeding ontvangen. </w:t>
      </w:r>
    </w:p>
    <w:p w:rsidR="00B264B7" w:rsidRPr="00B264B7" w:rsidRDefault="00B264B7" w:rsidP="00DD04E3">
      <w:pPr>
        <w:spacing w:after="0"/>
      </w:pPr>
      <w:r w:rsidRPr="00B264B7">
        <w:t>De org</w:t>
      </w:r>
      <w:r w:rsidR="002C0943">
        <w:t xml:space="preserve">anisatiestructuur </w:t>
      </w:r>
      <w:r w:rsidRPr="00B264B7">
        <w:t>bestaat uit een dagelijks bestuur en agrarische, technische en humanitaire werkgroepen. Dit alles met ondersteuning van externe organisaties waar de stichting mee samenwerkt zoals: Rode K</w:t>
      </w:r>
      <w:r w:rsidR="00A72F52">
        <w:t xml:space="preserve">ruis, Wilde Ganzen en private organisaties zoals: </w:t>
      </w:r>
      <w:r w:rsidR="004E19EF">
        <w:t>Van Der Ende Pompen</w:t>
      </w:r>
      <w:r w:rsidR="00A72F52">
        <w:t>.</w:t>
      </w:r>
      <w:r w:rsidR="00DD04E3">
        <w:t xml:space="preserve"> </w:t>
      </w:r>
      <w:r w:rsidRPr="00B264B7">
        <w:t>Het aant</w:t>
      </w:r>
      <w:r w:rsidR="00DC49D2">
        <w:t>al vrijwilligers in 201</w:t>
      </w:r>
      <w:r w:rsidR="00656844">
        <w:t>8</w:t>
      </w:r>
      <w:r w:rsidRPr="00B264B7">
        <w:t xml:space="preserve"> bes</w:t>
      </w:r>
      <w:r w:rsidR="00A72F52">
        <w:t xml:space="preserve">taat totaal uit </w:t>
      </w:r>
      <w:r w:rsidR="004E19EF">
        <w:t>11</w:t>
      </w:r>
      <w:r w:rsidR="00A72F52">
        <w:t xml:space="preserve"> personen. </w:t>
      </w:r>
    </w:p>
    <w:p w:rsidR="00B264B7" w:rsidRPr="00B264B7" w:rsidRDefault="00B264B7" w:rsidP="00B264B7">
      <w:pPr>
        <w:keepNext/>
        <w:keepLines/>
        <w:numPr>
          <w:ilvl w:val="1"/>
          <w:numId w:val="26"/>
        </w:numPr>
        <w:spacing w:before="120" w:after="0"/>
        <w:outlineLvl w:val="0"/>
        <w:rPr>
          <w:rFonts w:ascii="Cambria" w:hAnsi="Cambria"/>
          <w:bCs/>
          <w:color w:val="365F91"/>
        </w:rPr>
      </w:pPr>
      <w:bookmarkStart w:id="15" w:name="_Toc355203876"/>
      <w:r w:rsidRPr="00B264B7">
        <w:rPr>
          <w:rFonts w:ascii="Cambria" w:hAnsi="Cambria"/>
          <w:bCs/>
          <w:color w:val="365F91"/>
        </w:rPr>
        <w:t>Organisatiestructuur</w:t>
      </w:r>
      <w:bookmarkEnd w:id="15"/>
    </w:p>
    <w:p w:rsidR="00B264B7" w:rsidRPr="00B264B7" w:rsidRDefault="00B264B7" w:rsidP="00FB0C40">
      <w:pPr>
        <w:spacing w:after="0"/>
      </w:pPr>
    </w:p>
    <w:p w:rsidR="00B264B7" w:rsidRPr="00B264B7" w:rsidRDefault="00B264B7" w:rsidP="00B264B7">
      <w:pPr>
        <w:autoSpaceDE w:val="0"/>
        <w:autoSpaceDN w:val="0"/>
        <w:adjustRightInd w:val="0"/>
        <w:spacing w:after="0" w:line="240" w:lineRule="auto"/>
        <w:rPr>
          <w:rFonts w:cs="DIN-Regular"/>
          <w:color w:val="262626"/>
        </w:rPr>
      </w:pPr>
      <w:r w:rsidRPr="00B264B7">
        <w:rPr>
          <w:rFonts w:cs="DIN-Regular"/>
          <w:color w:val="262626"/>
        </w:rPr>
        <w:t xml:space="preserve">De </w:t>
      </w:r>
      <w:r w:rsidR="002C0943">
        <w:rPr>
          <w:rFonts w:cs="DIN-Regular"/>
          <w:color w:val="262626"/>
        </w:rPr>
        <w:t xml:space="preserve">organisatiestructuur </w:t>
      </w:r>
      <w:r w:rsidRPr="00B264B7">
        <w:rPr>
          <w:rFonts w:cs="DIN-Regular"/>
          <w:color w:val="262626"/>
        </w:rPr>
        <w:t>is als volgt:</w:t>
      </w:r>
    </w:p>
    <w:p w:rsidR="00B264B7" w:rsidRPr="00B264B7" w:rsidRDefault="00B264B7" w:rsidP="00B264B7">
      <w:pPr>
        <w:autoSpaceDE w:val="0"/>
        <w:autoSpaceDN w:val="0"/>
        <w:adjustRightInd w:val="0"/>
        <w:spacing w:after="0" w:line="240" w:lineRule="auto"/>
        <w:rPr>
          <w:rFonts w:cs="DIN-Regular"/>
          <w:color w:val="262626"/>
        </w:rPr>
      </w:pPr>
    </w:p>
    <w:p w:rsidR="00B264B7" w:rsidRPr="00B264B7" w:rsidRDefault="00DD04E3" w:rsidP="00B264B7">
      <w:pPr>
        <w:autoSpaceDE w:val="0"/>
        <w:autoSpaceDN w:val="0"/>
        <w:adjustRightInd w:val="0"/>
        <w:spacing w:after="0" w:line="240" w:lineRule="auto"/>
        <w:rPr>
          <w:rFonts w:cs="DIN-Regular"/>
          <w:color w:val="262626"/>
        </w:rPr>
      </w:pPr>
      <w:r>
        <w:rPr>
          <w:rFonts w:cs="DIN-Regular"/>
          <w:noProof/>
          <w:color w:val="262626"/>
          <w:lang w:eastAsia="nl-NL"/>
        </w:rPr>
        <w:drawing>
          <wp:inline distT="0" distB="0" distL="0" distR="0">
            <wp:extent cx="5106035" cy="1637030"/>
            <wp:effectExtent l="0" t="38100" r="0" b="5842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264B7" w:rsidRDefault="00B264B7" w:rsidP="008D106C">
      <w:pPr>
        <w:spacing w:after="0"/>
        <w:rPr>
          <w:rFonts w:ascii="DIN-Regular" w:hAnsi="DIN-Regular" w:cs="DIN-Regular"/>
          <w:color w:val="262626"/>
          <w:sz w:val="18"/>
          <w:szCs w:val="18"/>
        </w:rPr>
      </w:pPr>
      <w:r w:rsidRPr="00B264B7">
        <w:rPr>
          <w:rFonts w:cs="DIN-Regular"/>
          <w:color w:val="262626"/>
        </w:rPr>
        <w:t>In de hierna volgende paragrafen zullen de verschillende organisatieblokken worden toegelicht</w:t>
      </w:r>
      <w:r w:rsidRPr="00B264B7">
        <w:rPr>
          <w:rFonts w:ascii="DIN-Regular" w:hAnsi="DIN-Regular" w:cs="DIN-Regular"/>
          <w:color w:val="262626"/>
          <w:sz w:val="18"/>
          <w:szCs w:val="18"/>
        </w:rPr>
        <w:t>.</w:t>
      </w:r>
    </w:p>
    <w:p w:rsidR="00C94F26" w:rsidRPr="00B264B7" w:rsidRDefault="00C94F26" w:rsidP="008D106C">
      <w:pPr>
        <w:spacing w:after="0"/>
      </w:pPr>
    </w:p>
    <w:p w:rsidR="00B264B7" w:rsidRPr="00B264B7" w:rsidRDefault="00B264B7" w:rsidP="00B264B7">
      <w:pPr>
        <w:keepNext/>
        <w:keepLines/>
        <w:numPr>
          <w:ilvl w:val="1"/>
          <w:numId w:val="26"/>
        </w:numPr>
        <w:spacing w:before="120" w:after="0"/>
        <w:outlineLvl w:val="0"/>
        <w:rPr>
          <w:rFonts w:ascii="Cambria" w:eastAsia="Times New Roman" w:hAnsi="Cambria"/>
          <w:bCs/>
          <w:color w:val="365F91"/>
        </w:rPr>
      </w:pPr>
      <w:bookmarkStart w:id="16" w:name="_Toc355203877"/>
      <w:r w:rsidRPr="00B264B7">
        <w:rPr>
          <w:rFonts w:ascii="Cambria" w:eastAsia="Times New Roman" w:hAnsi="Cambria"/>
          <w:bCs/>
          <w:color w:val="365F91"/>
        </w:rPr>
        <w:t>Dagelijks Bestuur</w:t>
      </w:r>
      <w:bookmarkEnd w:id="16"/>
    </w:p>
    <w:p w:rsidR="00B264B7" w:rsidRPr="00B264B7" w:rsidRDefault="00B264B7" w:rsidP="00FB0C40">
      <w:pPr>
        <w:spacing w:after="0"/>
      </w:pPr>
    </w:p>
    <w:p w:rsidR="00B264B7" w:rsidRPr="00B264B7" w:rsidRDefault="00B264B7" w:rsidP="00B264B7">
      <w:pPr>
        <w:spacing w:after="0"/>
      </w:pPr>
      <w:r w:rsidRPr="00B264B7">
        <w:t>Dagelijks Bestuur is benoemd voor onbepaalde tijd en bestaat uit:</w:t>
      </w:r>
    </w:p>
    <w:p w:rsidR="00B264B7" w:rsidRPr="00A72F52" w:rsidRDefault="005D62F8" w:rsidP="00B264B7">
      <w:pPr>
        <w:numPr>
          <w:ilvl w:val="0"/>
          <w:numId w:val="2"/>
        </w:numPr>
        <w:spacing w:after="0"/>
        <w:contextualSpacing/>
      </w:pPr>
      <w:r w:rsidRPr="00A72F52">
        <w:t>Voorzitter</w:t>
      </w:r>
    </w:p>
    <w:p w:rsidR="00B264B7" w:rsidRPr="00A72F52" w:rsidRDefault="005D62F8" w:rsidP="00B264B7">
      <w:pPr>
        <w:numPr>
          <w:ilvl w:val="0"/>
          <w:numId w:val="2"/>
        </w:numPr>
        <w:spacing w:after="0"/>
        <w:contextualSpacing/>
      </w:pPr>
      <w:r w:rsidRPr="00A72F52">
        <w:t>Secretaris</w:t>
      </w:r>
    </w:p>
    <w:p w:rsidR="00B264B7" w:rsidRPr="00A72F52" w:rsidRDefault="005D62F8" w:rsidP="00A72F52">
      <w:pPr>
        <w:numPr>
          <w:ilvl w:val="0"/>
          <w:numId w:val="2"/>
        </w:numPr>
        <w:spacing w:after="0"/>
        <w:contextualSpacing/>
      </w:pPr>
      <w:r w:rsidRPr="00A72F52">
        <w:t>Penningmeester</w:t>
      </w:r>
    </w:p>
    <w:p w:rsidR="00B264B7" w:rsidRDefault="00A72F52" w:rsidP="00B264B7">
      <w:pPr>
        <w:autoSpaceDE w:val="0"/>
        <w:autoSpaceDN w:val="0"/>
        <w:adjustRightInd w:val="0"/>
        <w:spacing w:after="0" w:line="240" w:lineRule="auto"/>
        <w:rPr>
          <w:rFonts w:cs="DIN-Regular"/>
          <w:color w:val="262626"/>
        </w:rPr>
      </w:pPr>
      <w:r>
        <w:rPr>
          <w:rFonts w:cs="DIN-Regular"/>
          <w:color w:val="262626"/>
        </w:rPr>
        <w:t xml:space="preserve">De voorzitter, secretaris en penningmeester </w:t>
      </w:r>
      <w:r w:rsidR="00B264B7" w:rsidRPr="00B264B7">
        <w:rPr>
          <w:rFonts w:cs="DIN-Regular"/>
          <w:color w:val="262626"/>
        </w:rPr>
        <w:t xml:space="preserve"> vormen samen het dagelijkse bestuur. Het dagelijkse bestuur heeft de zorg voor de dagelijkse gang van zaken met betrekking tot het functioneren van de stichting en het begeleiden van de vrijwilligers. Het bestuur zorgt voor de uitvoering van de bestuursbesluiten en acties.</w:t>
      </w:r>
    </w:p>
    <w:p w:rsidR="00EA58B3" w:rsidRPr="00B264B7" w:rsidRDefault="002C0943" w:rsidP="00B264B7">
      <w:pPr>
        <w:autoSpaceDE w:val="0"/>
        <w:autoSpaceDN w:val="0"/>
        <w:adjustRightInd w:val="0"/>
        <w:spacing w:after="0" w:line="240" w:lineRule="auto"/>
        <w:rPr>
          <w:rFonts w:cs="DIN-Regular"/>
          <w:color w:val="262626"/>
        </w:rPr>
      </w:pPr>
      <w:r>
        <w:rPr>
          <w:rFonts w:cs="DIN-Regular"/>
          <w:color w:val="262626"/>
        </w:rPr>
        <w:t>Met ingang van 201</w:t>
      </w:r>
      <w:r w:rsidR="004E19EF">
        <w:rPr>
          <w:rFonts w:cs="DIN-Regular"/>
          <w:color w:val="262626"/>
        </w:rPr>
        <w:t>4</w:t>
      </w:r>
      <w:r w:rsidR="00EA58B3">
        <w:rPr>
          <w:rFonts w:cs="DIN-Regular"/>
          <w:color w:val="262626"/>
        </w:rPr>
        <w:t xml:space="preserve"> </w:t>
      </w:r>
      <w:r w:rsidR="004E19EF">
        <w:rPr>
          <w:rFonts w:cs="DIN-Regular"/>
          <w:color w:val="262626"/>
        </w:rPr>
        <w:t>is</w:t>
      </w:r>
      <w:r w:rsidR="00EA58B3">
        <w:rPr>
          <w:rFonts w:cs="DIN-Regular"/>
          <w:color w:val="262626"/>
        </w:rPr>
        <w:t xml:space="preserve"> een rooster van aftreden in werking treden. Om de continuïteit te waarborgen treedt </w:t>
      </w:r>
      <w:r w:rsidR="008D106C" w:rsidRPr="00D778FC">
        <w:rPr>
          <w:rStyle w:val="st"/>
          <w:rFonts w:cs="Arial"/>
          <w:color w:val="222222"/>
        </w:rPr>
        <w:t>één</w:t>
      </w:r>
      <w:r w:rsidR="00EA58B3">
        <w:rPr>
          <w:rFonts w:cs="DIN-Regular"/>
          <w:color w:val="262626"/>
        </w:rPr>
        <w:t xml:space="preserve"> bestuurslid per jaar af. Het afgetreden bestuurslid is voor</w:t>
      </w:r>
      <w:r w:rsidR="008D106C" w:rsidRPr="00D778FC">
        <w:rPr>
          <w:rStyle w:val="st"/>
          <w:rFonts w:cs="Arial"/>
          <w:color w:val="222222"/>
        </w:rPr>
        <w:t xml:space="preserve"> </w:t>
      </w:r>
      <w:r w:rsidR="008D106C" w:rsidRPr="008D106C">
        <w:rPr>
          <w:rStyle w:val="st"/>
          <w:rFonts w:cs="Arial"/>
          <w:color w:val="222222"/>
        </w:rPr>
        <w:t>één</w:t>
      </w:r>
      <w:r w:rsidR="00EA58B3">
        <w:rPr>
          <w:rFonts w:cs="DIN-Regular"/>
          <w:color w:val="262626"/>
        </w:rPr>
        <w:t xml:space="preserve"> periode van 3 jaar herkiesbaar.</w:t>
      </w:r>
    </w:p>
    <w:p w:rsidR="00B264B7" w:rsidRPr="00B264B7" w:rsidRDefault="00B264B7" w:rsidP="00B264B7">
      <w:pPr>
        <w:spacing w:after="0"/>
      </w:pPr>
      <w:r w:rsidRPr="00B264B7">
        <w:rPr>
          <w:rFonts w:cs="DIN-Regular"/>
          <w:color w:val="262626"/>
        </w:rPr>
        <w:t xml:space="preserve">Het bestuur heeft geregeld contacten met de agrarische, technische en humanitaire werkgroepen. Het bestuur komt een keer per maand bijeen voor een Bestuursvergadering over lopende zaken waarbij ook een afgevaardigde van de werkgroepen aanwezig zal zijn. </w:t>
      </w:r>
      <w:r w:rsidRPr="00B264B7">
        <w:t xml:space="preserve">De werkgroepen vergaderen ook eenmaal per maand en brengen hierover verslag uit in de Bestuursvergaderingen. </w:t>
      </w:r>
    </w:p>
    <w:p w:rsidR="00B264B7" w:rsidRPr="00B264B7" w:rsidRDefault="00B264B7" w:rsidP="00B264B7">
      <w:pPr>
        <w:autoSpaceDE w:val="0"/>
        <w:autoSpaceDN w:val="0"/>
        <w:adjustRightInd w:val="0"/>
        <w:spacing w:after="0" w:line="240" w:lineRule="auto"/>
        <w:rPr>
          <w:rFonts w:cs="DIN-Regular"/>
          <w:color w:val="262626"/>
        </w:rPr>
      </w:pPr>
      <w:r w:rsidRPr="00B264B7">
        <w:rPr>
          <w:rFonts w:cs="DIN-Regular"/>
        </w:rPr>
        <w:t xml:space="preserve">Eenmaal per half jaar zullen het bestuur en de voltallige werkgroepen voor een vergadering bijeen komen. Van iedere bestuursvergadering wordt een verslag gemaakt. Dit wordt gedeeld met alle </w:t>
      </w:r>
      <w:r w:rsidRPr="00B264B7">
        <w:rPr>
          <w:rFonts w:cs="DIN-Regular"/>
          <w:color w:val="262626"/>
        </w:rPr>
        <w:t>werkgroepen en met belanghebbenden.</w:t>
      </w:r>
    </w:p>
    <w:p w:rsidR="00B264B7" w:rsidRPr="00B264B7" w:rsidRDefault="00B264B7" w:rsidP="008D106C">
      <w:pPr>
        <w:spacing w:after="0"/>
      </w:pPr>
      <w:r w:rsidRPr="00B264B7">
        <w:t>Bestuur en de werkgroepen hebben onderling regelmatig contact via telefoon of mail over directe zaken.</w:t>
      </w:r>
    </w:p>
    <w:p w:rsidR="00B264B7" w:rsidRPr="00B264B7" w:rsidRDefault="00B264B7" w:rsidP="00B264B7">
      <w:pPr>
        <w:keepNext/>
        <w:keepLines/>
        <w:numPr>
          <w:ilvl w:val="1"/>
          <w:numId w:val="26"/>
        </w:numPr>
        <w:spacing w:before="120" w:after="0"/>
        <w:outlineLvl w:val="0"/>
        <w:rPr>
          <w:rFonts w:ascii="Cambria" w:eastAsia="Times New Roman" w:hAnsi="Cambria"/>
          <w:bCs/>
          <w:color w:val="365F91"/>
        </w:rPr>
      </w:pPr>
      <w:bookmarkStart w:id="17" w:name="_Toc355203878"/>
      <w:r w:rsidRPr="00B264B7">
        <w:rPr>
          <w:rFonts w:ascii="Cambria" w:eastAsia="Times New Roman" w:hAnsi="Cambria"/>
          <w:bCs/>
          <w:color w:val="365F91"/>
        </w:rPr>
        <w:lastRenderedPageBreak/>
        <w:t>Secretariaat</w:t>
      </w:r>
      <w:bookmarkEnd w:id="17"/>
    </w:p>
    <w:p w:rsidR="00B264B7" w:rsidRPr="00B264B7" w:rsidRDefault="00B264B7" w:rsidP="00B264B7">
      <w:pPr>
        <w:autoSpaceDE w:val="0"/>
        <w:autoSpaceDN w:val="0"/>
        <w:adjustRightInd w:val="0"/>
        <w:spacing w:after="0" w:line="240" w:lineRule="auto"/>
      </w:pPr>
    </w:p>
    <w:p w:rsidR="00B264B7" w:rsidRPr="00B264B7" w:rsidRDefault="00B264B7" w:rsidP="00B264B7">
      <w:pPr>
        <w:spacing w:after="0"/>
      </w:pPr>
      <w:r w:rsidRPr="00B264B7">
        <w:t>Het secretariaat verzorgt alle hand - en spandiensten voor het bestuur, waaronder de contacten met de donateurs/sponsors, archivering documenten, beeldmateriaal. Tevens verzorgt het secretariaat de correspondentie tussen diverse partijen.</w:t>
      </w:r>
    </w:p>
    <w:p w:rsidR="00B264B7" w:rsidRPr="00B264B7" w:rsidRDefault="00B264B7" w:rsidP="00737166">
      <w:pPr>
        <w:spacing w:after="0"/>
      </w:pPr>
    </w:p>
    <w:p w:rsidR="00B264B7" w:rsidRDefault="00FE44E7" w:rsidP="00B264B7">
      <w:pPr>
        <w:keepNext/>
        <w:keepLines/>
        <w:numPr>
          <w:ilvl w:val="1"/>
          <w:numId w:val="26"/>
        </w:numPr>
        <w:spacing w:before="120" w:after="0"/>
        <w:outlineLvl w:val="0"/>
        <w:rPr>
          <w:rFonts w:ascii="Cambria" w:eastAsia="Times New Roman" w:hAnsi="Cambria"/>
          <w:bCs/>
          <w:color w:val="365F91"/>
        </w:rPr>
      </w:pPr>
      <w:bookmarkStart w:id="18" w:name="_Toc355203879"/>
      <w:r w:rsidRPr="00B264B7">
        <w:rPr>
          <w:rFonts w:ascii="Cambria" w:eastAsia="Times New Roman" w:hAnsi="Cambria"/>
          <w:bCs/>
          <w:color w:val="365F91"/>
        </w:rPr>
        <w:t>Financiën</w:t>
      </w:r>
      <w:bookmarkEnd w:id="18"/>
    </w:p>
    <w:p w:rsidR="00A72F52" w:rsidRPr="00A72F52" w:rsidRDefault="00A72F52" w:rsidP="00FB0C40">
      <w:pPr>
        <w:keepNext/>
        <w:keepLines/>
        <w:spacing w:after="0"/>
        <w:ind w:left="825"/>
        <w:outlineLvl w:val="0"/>
        <w:rPr>
          <w:rFonts w:ascii="Cambria" w:eastAsia="Times New Roman" w:hAnsi="Cambria"/>
          <w:bCs/>
          <w:color w:val="365F91"/>
        </w:rPr>
      </w:pPr>
    </w:p>
    <w:p w:rsidR="00B264B7" w:rsidRPr="00B264B7" w:rsidRDefault="00B264B7" w:rsidP="00B264B7">
      <w:pPr>
        <w:spacing w:after="0"/>
      </w:pPr>
      <w:r w:rsidRPr="00B264B7">
        <w:t xml:space="preserve">De </w:t>
      </w:r>
      <w:r w:rsidR="00FB0C40">
        <w:t xml:space="preserve">penningmeester voor </w:t>
      </w:r>
      <w:r w:rsidR="00C94F26">
        <w:t>de uitvoering van het fi</w:t>
      </w:r>
      <w:r w:rsidR="00FB0C40">
        <w:t xml:space="preserve">nanciële beleid. </w:t>
      </w:r>
    </w:p>
    <w:p w:rsidR="00B264B7" w:rsidRPr="00B264B7" w:rsidRDefault="00B264B7" w:rsidP="00B264B7">
      <w:pPr>
        <w:spacing w:after="0"/>
      </w:pPr>
      <w:r w:rsidRPr="00B264B7">
        <w:t>Binnen financiën vallen alle financiële handelingen die voor de stichting nodig zijn. Bij betalingen groter dan € 500,- wordt goedkeuring gevraagd aan het bestuur. Financiën verzorgt tevens de jaaroverzichten, jaarverslagen, enz. en heeft contact met BDO accountants. Ook worden indien nodig de aan</w:t>
      </w:r>
      <w:r w:rsidR="00FB0C40">
        <w:t xml:space="preserve">vragen voor subsidies verzorgd, dit in samenwerking met een </w:t>
      </w:r>
      <w:r w:rsidR="002C0943">
        <w:t>werkgroep lid</w:t>
      </w:r>
      <w:r w:rsidR="00FB0C40">
        <w:t>.</w:t>
      </w:r>
    </w:p>
    <w:p w:rsidR="00B264B7" w:rsidRPr="00B264B7" w:rsidRDefault="00B264B7" w:rsidP="00737166">
      <w:pPr>
        <w:spacing w:after="0"/>
      </w:pPr>
    </w:p>
    <w:p w:rsidR="00B264B7" w:rsidRPr="00B264B7" w:rsidRDefault="00B264B7" w:rsidP="00B264B7">
      <w:pPr>
        <w:keepNext/>
        <w:keepLines/>
        <w:numPr>
          <w:ilvl w:val="1"/>
          <w:numId w:val="26"/>
        </w:numPr>
        <w:spacing w:before="120" w:after="0"/>
        <w:outlineLvl w:val="0"/>
        <w:rPr>
          <w:rFonts w:ascii="Cambria" w:eastAsia="Times New Roman" w:hAnsi="Cambria"/>
          <w:bCs/>
          <w:color w:val="365F91"/>
        </w:rPr>
      </w:pPr>
      <w:bookmarkStart w:id="19" w:name="_Toc355203880"/>
      <w:r w:rsidRPr="00B264B7">
        <w:rPr>
          <w:rFonts w:ascii="Cambria" w:eastAsia="Times New Roman" w:hAnsi="Cambria"/>
          <w:bCs/>
          <w:color w:val="365F91"/>
        </w:rPr>
        <w:t>Adviesraad</w:t>
      </w:r>
      <w:bookmarkEnd w:id="19"/>
    </w:p>
    <w:p w:rsidR="00B264B7" w:rsidRPr="00B264B7" w:rsidRDefault="00B264B7" w:rsidP="00FB0C40">
      <w:pPr>
        <w:spacing w:after="0"/>
      </w:pPr>
    </w:p>
    <w:p w:rsidR="00FB0C40" w:rsidRDefault="00B264B7" w:rsidP="00B264B7">
      <w:pPr>
        <w:spacing w:after="0"/>
      </w:pPr>
      <w:r w:rsidRPr="00B264B7">
        <w:t>De adviesraad bestaat uit een algemeen adviseur</w:t>
      </w:r>
      <w:r w:rsidR="00C94F26">
        <w:t xml:space="preserve"> en een tweetal oud bestuursleden</w:t>
      </w:r>
      <w:r w:rsidRPr="00B264B7">
        <w:t>.</w:t>
      </w:r>
      <w:r w:rsidR="00C94F26">
        <w:t xml:space="preserve"> </w:t>
      </w:r>
    </w:p>
    <w:p w:rsidR="00876966" w:rsidRDefault="00876966" w:rsidP="00B264B7">
      <w:pPr>
        <w:spacing w:after="0"/>
      </w:pPr>
      <w:r>
        <w:t>De adviesraad kan het bestuur gevraagd en ongevraagd adviseren.</w:t>
      </w:r>
    </w:p>
    <w:p w:rsidR="00B264B7" w:rsidRPr="00B264B7" w:rsidRDefault="00B264B7" w:rsidP="00B264B7">
      <w:pPr>
        <w:spacing w:after="0"/>
      </w:pPr>
    </w:p>
    <w:p w:rsidR="00B264B7" w:rsidRPr="00B264B7" w:rsidRDefault="00B264B7" w:rsidP="00B264B7">
      <w:pPr>
        <w:keepNext/>
        <w:keepLines/>
        <w:numPr>
          <w:ilvl w:val="1"/>
          <w:numId w:val="26"/>
        </w:numPr>
        <w:spacing w:before="120" w:after="0"/>
        <w:outlineLvl w:val="0"/>
        <w:rPr>
          <w:rFonts w:ascii="Cambria" w:hAnsi="Cambria"/>
          <w:bCs/>
          <w:color w:val="365F91"/>
        </w:rPr>
      </w:pPr>
      <w:bookmarkStart w:id="20" w:name="_Toc355203881"/>
      <w:r w:rsidRPr="00B264B7">
        <w:rPr>
          <w:rFonts w:ascii="Cambria" w:hAnsi="Cambria"/>
          <w:bCs/>
          <w:color w:val="365F91"/>
        </w:rPr>
        <w:t>Agrarische werkgroep</w:t>
      </w:r>
      <w:bookmarkEnd w:id="20"/>
    </w:p>
    <w:p w:rsidR="00B264B7" w:rsidRPr="00B264B7" w:rsidRDefault="00B264B7" w:rsidP="00E46E90">
      <w:pPr>
        <w:spacing w:after="0"/>
      </w:pPr>
    </w:p>
    <w:p w:rsidR="00C94F26" w:rsidRDefault="00EA58B3" w:rsidP="00BD717D">
      <w:pPr>
        <w:spacing w:after="0"/>
      </w:pPr>
      <w:r>
        <w:t>De a</w:t>
      </w:r>
      <w:r w:rsidR="00B264B7" w:rsidRPr="007C575C">
        <w:t>grarische werkgroep</w:t>
      </w:r>
      <w:r w:rsidR="007C575C" w:rsidRPr="007C575C">
        <w:t xml:space="preserve"> houdt zich bezig met</w:t>
      </w:r>
      <w:r w:rsidR="00C94F26">
        <w:t>:</w:t>
      </w:r>
    </w:p>
    <w:p w:rsidR="00C94F26" w:rsidRPr="00C94F26" w:rsidRDefault="00EA58B3" w:rsidP="00C94F26">
      <w:pPr>
        <w:pStyle w:val="Lijstalinea"/>
        <w:numPr>
          <w:ilvl w:val="0"/>
          <w:numId w:val="2"/>
        </w:numPr>
        <w:spacing w:after="0"/>
      </w:pPr>
      <w:r>
        <w:t>het</w:t>
      </w:r>
      <w:r w:rsidR="007C575C" w:rsidRPr="007C575C">
        <w:t xml:space="preserve"> </w:t>
      </w:r>
      <w:r w:rsidR="007C575C" w:rsidRPr="00C94F26">
        <w:rPr>
          <w:rFonts w:eastAsia="Times New Roman" w:cs="Calibri"/>
          <w:lang w:eastAsia="nl-NL"/>
        </w:rPr>
        <w:t>b</w:t>
      </w:r>
      <w:r w:rsidR="005D2BAE" w:rsidRPr="00C94F26">
        <w:rPr>
          <w:rFonts w:eastAsia="Times New Roman" w:cs="Calibri"/>
          <w:lang w:eastAsia="nl-NL"/>
        </w:rPr>
        <w:t>egeleiden van de "</w:t>
      </w:r>
      <w:proofErr w:type="spellStart"/>
      <w:r w:rsidR="005D2BAE" w:rsidRPr="00C94F26">
        <w:rPr>
          <w:rFonts w:eastAsia="Times New Roman" w:cs="Calibri"/>
          <w:lang w:eastAsia="nl-NL"/>
        </w:rPr>
        <w:t>greenhouses</w:t>
      </w:r>
      <w:proofErr w:type="spellEnd"/>
      <w:r w:rsidR="005D2BAE" w:rsidRPr="00C94F26">
        <w:rPr>
          <w:rFonts w:eastAsia="Times New Roman" w:cs="Calibri"/>
          <w:lang w:eastAsia="nl-NL"/>
        </w:rPr>
        <w:t xml:space="preserve">",  vooral op beleidsmatig en </w:t>
      </w:r>
      <w:r w:rsidR="002C0943" w:rsidRPr="00C94F26">
        <w:rPr>
          <w:rFonts w:eastAsia="Times New Roman" w:cs="Calibri"/>
          <w:lang w:eastAsia="nl-NL"/>
        </w:rPr>
        <w:t>teelt technisch</w:t>
      </w:r>
      <w:r w:rsidR="005D2BAE" w:rsidRPr="00C94F26">
        <w:rPr>
          <w:rFonts w:eastAsia="Times New Roman" w:cs="Calibri"/>
          <w:lang w:eastAsia="nl-NL"/>
        </w:rPr>
        <w:t xml:space="preserve"> gebied,</w:t>
      </w:r>
      <w:r w:rsidRPr="00C94F26">
        <w:rPr>
          <w:rFonts w:eastAsia="Times New Roman" w:cs="Calibri"/>
          <w:lang w:eastAsia="nl-NL"/>
        </w:rPr>
        <w:t xml:space="preserve"> op het gebied van</w:t>
      </w:r>
      <w:r w:rsidR="00BD717D">
        <w:t xml:space="preserve"> </w:t>
      </w:r>
      <w:r w:rsidR="005D2BAE" w:rsidRPr="00C94F26">
        <w:rPr>
          <w:rFonts w:eastAsia="Times New Roman" w:cs="Calibri"/>
          <w:lang w:eastAsia="nl-NL"/>
        </w:rPr>
        <w:t xml:space="preserve">lopende agrarische projecten </w:t>
      </w:r>
      <w:r w:rsidRPr="00C94F26">
        <w:rPr>
          <w:rFonts w:eastAsia="Times New Roman" w:cs="Calibri"/>
          <w:lang w:eastAsia="nl-NL"/>
        </w:rPr>
        <w:t xml:space="preserve">en bij het </w:t>
      </w:r>
      <w:r w:rsidR="005D2BAE" w:rsidRPr="00C94F26">
        <w:rPr>
          <w:rFonts w:eastAsia="Times New Roman" w:cs="Calibri"/>
          <w:lang w:eastAsia="nl-NL"/>
        </w:rPr>
        <w:t xml:space="preserve">breed ondersteunen en </w:t>
      </w:r>
      <w:r w:rsidR="002C0943" w:rsidRPr="00C94F26">
        <w:rPr>
          <w:rFonts w:eastAsia="Times New Roman" w:cs="Calibri"/>
          <w:lang w:eastAsia="nl-NL"/>
        </w:rPr>
        <w:t>initiëren</w:t>
      </w:r>
      <w:r w:rsidRPr="00C94F26">
        <w:rPr>
          <w:rFonts w:eastAsia="Times New Roman" w:cs="Calibri"/>
          <w:lang w:eastAsia="nl-NL"/>
        </w:rPr>
        <w:t xml:space="preserve"> bij nieuwe projecten</w:t>
      </w:r>
      <w:r w:rsidR="005D2BAE" w:rsidRPr="00C94F26">
        <w:rPr>
          <w:rFonts w:eastAsia="Times New Roman" w:cs="Calibri"/>
          <w:lang w:eastAsia="nl-NL"/>
        </w:rPr>
        <w:t>.</w:t>
      </w:r>
    </w:p>
    <w:p w:rsidR="00C94F26" w:rsidRPr="00C94F26" w:rsidRDefault="005D2BAE" w:rsidP="00C94F26">
      <w:pPr>
        <w:pStyle w:val="Lijstalinea"/>
        <w:numPr>
          <w:ilvl w:val="0"/>
          <w:numId w:val="2"/>
        </w:numPr>
        <w:spacing w:after="0"/>
      </w:pPr>
      <w:r w:rsidRPr="00C94F26">
        <w:rPr>
          <w:rFonts w:eastAsia="Times New Roman" w:cs="Calibri"/>
          <w:lang w:eastAsia="nl-NL"/>
        </w:rPr>
        <w:t>Het introduceren van kansrijke nieuwe gewassen.</w:t>
      </w:r>
    </w:p>
    <w:p w:rsidR="00C94F26" w:rsidRPr="00C94F26" w:rsidRDefault="00BD717D" w:rsidP="00C94F26">
      <w:pPr>
        <w:pStyle w:val="Lijstalinea"/>
        <w:numPr>
          <w:ilvl w:val="0"/>
          <w:numId w:val="2"/>
        </w:numPr>
        <w:spacing w:after="0"/>
      </w:pPr>
      <w:r w:rsidRPr="00C94F26">
        <w:rPr>
          <w:rFonts w:eastAsia="Times New Roman" w:cs="Calibri"/>
          <w:lang w:eastAsia="nl-NL"/>
        </w:rPr>
        <w:t>Via de</w:t>
      </w:r>
      <w:r w:rsidR="005D2BAE" w:rsidRPr="00C94F26">
        <w:rPr>
          <w:rFonts w:eastAsia="Times New Roman" w:cs="Calibri"/>
          <w:lang w:eastAsia="nl-NL"/>
        </w:rPr>
        <w:t xml:space="preserve"> "</w:t>
      </w:r>
      <w:proofErr w:type="spellStart"/>
      <w:r w:rsidR="005D2BAE" w:rsidRPr="00C94F26">
        <w:rPr>
          <w:rFonts w:eastAsia="Times New Roman" w:cs="Calibri"/>
          <w:lang w:eastAsia="nl-NL"/>
        </w:rPr>
        <w:t>greenhouses</w:t>
      </w:r>
      <w:proofErr w:type="spellEnd"/>
      <w:r w:rsidR="005D2BAE" w:rsidRPr="00C94F26">
        <w:rPr>
          <w:rFonts w:eastAsia="Times New Roman" w:cs="Calibri"/>
          <w:lang w:eastAsia="nl-NL"/>
        </w:rPr>
        <w:t>" werkzame teeltadviseurs teeltkennis toegankelijk maken voor boeren.</w:t>
      </w:r>
    </w:p>
    <w:p w:rsidR="00737166" w:rsidRDefault="005D2BAE" w:rsidP="00C94F26">
      <w:pPr>
        <w:pStyle w:val="Lijstalinea"/>
        <w:numPr>
          <w:ilvl w:val="0"/>
          <w:numId w:val="2"/>
        </w:numPr>
        <w:shd w:val="clear" w:color="auto" w:fill="FFFFFF"/>
        <w:spacing w:after="0" w:line="240" w:lineRule="auto"/>
        <w:rPr>
          <w:rFonts w:eastAsia="Times New Roman" w:cs="Calibri"/>
          <w:lang w:eastAsia="nl-NL"/>
        </w:rPr>
      </w:pPr>
      <w:r w:rsidRPr="00C94F26">
        <w:rPr>
          <w:rFonts w:eastAsia="Times New Roman" w:cs="Calibri"/>
          <w:lang w:eastAsia="nl-NL"/>
        </w:rPr>
        <w:t>Het helpen opzetten van coöperaties voor groepen telers.</w:t>
      </w:r>
    </w:p>
    <w:p w:rsidR="00C94F26" w:rsidRPr="00C94F26" w:rsidRDefault="00C94F26" w:rsidP="00C94F26">
      <w:pPr>
        <w:pStyle w:val="Lijstalinea"/>
        <w:shd w:val="clear" w:color="auto" w:fill="FFFFFF"/>
        <w:spacing w:after="0" w:line="240" w:lineRule="auto"/>
        <w:rPr>
          <w:rFonts w:eastAsia="Times New Roman" w:cs="Calibri"/>
          <w:lang w:eastAsia="nl-NL"/>
        </w:rPr>
      </w:pPr>
    </w:p>
    <w:p w:rsidR="00B264B7" w:rsidRPr="00B264B7" w:rsidRDefault="00B264B7" w:rsidP="00B264B7">
      <w:pPr>
        <w:keepNext/>
        <w:keepLines/>
        <w:numPr>
          <w:ilvl w:val="1"/>
          <w:numId w:val="26"/>
        </w:numPr>
        <w:spacing w:before="120" w:after="0"/>
        <w:outlineLvl w:val="0"/>
        <w:rPr>
          <w:rFonts w:ascii="Cambria" w:eastAsia="Times New Roman" w:hAnsi="Cambria"/>
          <w:bCs/>
          <w:color w:val="365F91"/>
        </w:rPr>
      </w:pPr>
      <w:bookmarkStart w:id="21" w:name="_Toc355203882"/>
      <w:r w:rsidRPr="00B264B7">
        <w:rPr>
          <w:rFonts w:ascii="Cambria" w:eastAsia="Times New Roman" w:hAnsi="Cambria"/>
          <w:bCs/>
          <w:color w:val="365F91"/>
        </w:rPr>
        <w:t>Technische Werkgroep</w:t>
      </w:r>
      <w:bookmarkEnd w:id="21"/>
    </w:p>
    <w:p w:rsidR="00B264B7" w:rsidRPr="00B264B7" w:rsidRDefault="00B264B7" w:rsidP="00E46E90">
      <w:pPr>
        <w:spacing w:after="0"/>
      </w:pPr>
    </w:p>
    <w:p w:rsidR="00B264B7" w:rsidRPr="00B264B7" w:rsidRDefault="00B264B7" w:rsidP="00B264B7">
      <w:pPr>
        <w:spacing w:after="0"/>
        <w:rPr>
          <w:color w:val="FF0000"/>
        </w:rPr>
      </w:pPr>
      <w:r w:rsidRPr="00B264B7">
        <w:t>De technische werkgroep z</w:t>
      </w:r>
      <w:r w:rsidR="00BD717D">
        <w:t xml:space="preserve">al zich in de breedste zin des </w:t>
      </w:r>
      <w:proofErr w:type="spellStart"/>
      <w:r w:rsidR="00BD717D">
        <w:t>woords</w:t>
      </w:r>
      <w:proofErr w:type="spellEnd"/>
      <w:r w:rsidR="00BD717D">
        <w:t xml:space="preserve"> richten op alle activiteiten met technische inzichten en of achtergronden. </w:t>
      </w:r>
    </w:p>
    <w:p w:rsidR="00B264B7" w:rsidRPr="00B264B7" w:rsidRDefault="00B264B7" w:rsidP="00737166">
      <w:pPr>
        <w:spacing w:after="0"/>
      </w:pPr>
    </w:p>
    <w:p w:rsidR="00B264B7" w:rsidRPr="00B264B7" w:rsidRDefault="00B264B7" w:rsidP="00B264B7">
      <w:pPr>
        <w:keepNext/>
        <w:keepLines/>
        <w:numPr>
          <w:ilvl w:val="1"/>
          <w:numId w:val="26"/>
        </w:numPr>
        <w:spacing w:before="120" w:after="0"/>
        <w:outlineLvl w:val="0"/>
        <w:rPr>
          <w:rFonts w:ascii="Cambria" w:eastAsia="Times New Roman" w:hAnsi="Cambria"/>
          <w:bCs/>
          <w:color w:val="365F91"/>
        </w:rPr>
      </w:pPr>
      <w:bookmarkStart w:id="22" w:name="_Toc355203883"/>
      <w:r w:rsidRPr="00D328FE">
        <w:rPr>
          <w:rFonts w:ascii="Cambria" w:eastAsia="Times New Roman" w:hAnsi="Cambria"/>
          <w:bCs/>
          <w:color w:val="365F91"/>
        </w:rPr>
        <w:t>Humanitaire</w:t>
      </w:r>
      <w:r w:rsidRPr="00B264B7">
        <w:rPr>
          <w:rFonts w:ascii="Cambria" w:eastAsia="Times New Roman" w:hAnsi="Cambria"/>
          <w:bCs/>
          <w:color w:val="365F91"/>
        </w:rPr>
        <w:t xml:space="preserve"> Werkgroep</w:t>
      </w:r>
      <w:bookmarkEnd w:id="22"/>
    </w:p>
    <w:p w:rsidR="00B264B7" w:rsidRPr="00B264B7" w:rsidRDefault="00B264B7" w:rsidP="00E46E90">
      <w:pPr>
        <w:spacing w:after="0"/>
      </w:pPr>
    </w:p>
    <w:p w:rsidR="00BD717D" w:rsidRPr="00BD717D" w:rsidRDefault="00B264B7" w:rsidP="00BD717D">
      <w:pPr>
        <w:spacing w:after="0"/>
        <w:rPr>
          <w:color w:val="FF0000"/>
        </w:rPr>
      </w:pPr>
      <w:r w:rsidRPr="00B264B7">
        <w:t>Humanitaire werkgroe</w:t>
      </w:r>
      <w:r w:rsidR="00BD717D">
        <w:t xml:space="preserve">p </w:t>
      </w:r>
      <w:r w:rsidR="00C94F26">
        <w:t>gaat</w:t>
      </w:r>
      <w:r w:rsidR="00BD717D">
        <w:t xml:space="preserve"> zich bezig</w:t>
      </w:r>
      <w:r w:rsidR="00C94F26">
        <w:t>houden</w:t>
      </w:r>
      <w:r w:rsidR="00BD717D">
        <w:t xml:space="preserve"> met alle projecten en activiteiten die niet vallen onder de agrarische en technische werkgroepen. Daarbij verricht deze groep ook de noodhulp in geval van onrust, oorlog en rampen.</w:t>
      </w:r>
    </w:p>
    <w:p w:rsidR="00E46E90" w:rsidRDefault="00E46E90" w:rsidP="00B264B7">
      <w:pPr>
        <w:spacing w:after="0"/>
        <w:rPr>
          <w:color w:val="FF0000"/>
        </w:rPr>
      </w:pPr>
    </w:p>
    <w:p w:rsidR="00737166" w:rsidRDefault="00737166" w:rsidP="00B264B7">
      <w:pPr>
        <w:spacing w:after="0"/>
        <w:rPr>
          <w:color w:val="FF0000"/>
        </w:rPr>
      </w:pPr>
    </w:p>
    <w:p w:rsidR="00876966" w:rsidRDefault="00876966" w:rsidP="00B264B7">
      <w:pPr>
        <w:spacing w:after="0"/>
        <w:rPr>
          <w:color w:val="FF0000"/>
        </w:rPr>
      </w:pPr>
    </w:p>
    <w:p w:rsidR="00737166" w:rsidRDefault="00737166" w:rsidP="00B264B7">
      <w:pPr>
        <w:spacing w:after="0"/>
        <w:rPr>
          <w:color w:val="FF0000"/>
        </w:rPr>
      </w:pPr>
    </w:p>
    <w:p w:rsidR="00737166" w:rsidRDefault="00737166" w:rsidP="00B264B7">
      <w:pPr>
        <w:spacing w:after="0"/>
        <w:rPr>
          <w:color w:val="FF0000"/>
        </w:rPr>
      </w:pPr>
    </w:p>
    <w:p w:rsidR="00FC3260" w:rsidRDefault="00E46E90" w:rsidP="00FB0C40">
      <w:pPr>
        <w:numPr>
          <w:ilvl w:val="1"/>
          <w:numId w:val="26"/>
        </w:numPr>
        <w:spacing w:after="0"/>
        <w:rPr>
          <w:rFonts w:ascii="Cambria" w:hAnsi="Cambria" w:cs="Calibri"/>
          <w:color w:val="365F91"/>
        </w:rPr>
      </w:pPr>
      <w:r w:rsidRPr="00D328FE">
        <w:rPr>
          <w:rFonts w:ascii="Cambria" w:hAnsi="Cambria"/>
          <w:color w:val="365F91"/>
        </w:rPr>
        <w:lastRenderedPageBreak/>
        <w:t>P.P.A.S</w:t>
      </w:r>
    </w:p>
    <w:p w:rsidR="00FB0C40" w:rsidRPr="00FB0C40" w:rsidRDefault="00FB0C40" w:rsidP="00FB0C40">
      <w:pPr>
        <w:spacing w:after="0"/>
        <w:ind w:left="825"/>
        <w:rPr>
          <w:rFonts w:ascii="Cambria" w:hAnsi="Cambria" w:cs="Calibri"/>
          <w:color w:val="365F91"/>
        </w:rPr>
      </w:pPr>
    </w:p>
    <w:p w:rsidR="00876966" w:rsidRPr="00B264B7" w:rsidRDefault="00FC3260" w:rsidP="00B264B7">
      <w:r>
        <w:t>Ook in Congo is een da</w:t>
      </w:r>
      <w:r w:rsidR="00EA58B3">
        <w:t>gelijks bestuur samengesteld dat</w:t>
      </w:r>
      <w:r>
        <w:t xml:space="preserve"> bestaat uit medewerkers van Congolese afkomst. Zij opereren onder de naam </w:t>
      </w:r>
      <w:proofErr w:type="spellStart"/>
      <w:r w:rsidRPr="00876966">
        <w:t>Programm</w:t>
      </w:r>
      <w:r w:rsidR="00C94F26" w:rsidRPr="00876966">
        <w:t>e</w:t>
      </w:r>
      <w:proofErr w:type="spellEnd"/>
      <w:r w:rsidRPr="00C94F26">
        <w:rPr>
          <w:b/>
        </w:rPr>
        <w:t xml:space="preserve"> </w:t>
      </w:r>
      <w:r>
        <w:t xml:space="preserve">de Promotion Agricole </w:t>
      </w:r>
      <w:proofErr w:type="spellStart"/>
      <w:r>
        <w:t>le</w:t>
      </w:r>
      <w:proofErr w:type="spellEnd"/>
      <w:r>
        <w:t xml:space="preserve"> </w:t>
      </w:r>
      <w:proofErr w:type="spellStart"/>
      <w:r>
        <w:t>Semeur</w:t>
      </w:r>
      <w:proofErr w:type="spellEnd"/>
      <w:r>
        <w:t xml:space="preserve">.  </w:t>
      </w:r>
      <w:r w:rsidR="00EA58B3">
        <w:t>P.P.A.S is een ngo (= niet gou</w:t>
      </w:r>
      <w:r w:rsidR="00BD717D">
        <w:t>ver</w:t>
      </w:r>
      <w:r w:rsidR="00EA58B3">
        <w:t>nemente</w:t>
      </w:r>
      <w:r w:rsidR="00BD717D">
        <w:t xml:space="preserve">le organisatie) en staat onder leiding van </w:t>
      </w:r>
      <w:proofErr w:type="spellStart"/>
      <w:r w:rsidR="00BD717D">
        <w:t>Dhena</w:t>
      </w:r>
      <w:proofErr w:type="spellEnd"/>
      <w:r w:rsidR="00BD717D">
        <w:t xml:space="preserve"> </w:t>
      </w:r>
      <w:proofErr w:type="spellStart"/>
      <w:r w:rsidR="00BD717D">
        <w:t>Bassara</w:t>
      </w:r>
      <w:proofErr w:type="spellEnd"/>
      <w:r w:rsidR="00BD717D">
        <w:t>.</w:t>
      </w:r>
      <w:r w:rsidR="00876966">
        <w:t xml:space="preserve"> Het bestuur in Congo en het bestuur in Nederland hebben wekelijks contact via e-mail en telefoon. Door het Nederlandse bestuur wordt tweemaal per jaar een bezoek gebracht aan het bestuur in Congo. </w:t>
      </w:r>
    </w:p>
    <w:p w:rsidR="00B264B7" w:rsidRPr="00B264B7" w:rsidRDefault="00B264B7" w:rsidP="00B264B7">
      <w:pPr>
        <w:keepNext/>
        <w:keepLines/>
        <w:numPr>
          <w:ilvl w:val="0"/>
          <w:numId w:val="26"/>
        </w:numPr>
        <w:spacing w:before="480" w:after="0"/>
        <w:outlineLvl w:val="0"/>
        <w:rPr>
          <w:rFonts w:ascii="Cambria" w:eastAsia="Times New Roman" w:hAnsi="Cambria"/>
          <w:b/>
          <w:bCs/>
          <w:color w:val="365F91"/>
          <w:sz w:val="28"/>
          <w:szCs w:val="28"/>
        </w:rPr>
      </w:pPr>
      <w:bookmarkStart w:id="23" w:name="_Toc355203884"/>
      <w:r w:rsidRPr="00B264B7">
        <w:rPr>
          <w:rFonts w:ascii="Cambria" w:eastAsia="Times New Roman" w:hAnsi="Cambria"/>
          <w:b/>
          <w:bCs/>
          <w:color w:val="365F91"/>
          <w:sz w:val="28"/>
          <w:szCs w:val="28"/>
        </w:rPr>
        <w:t>Donateursbeleid</w:t>
      </w:r>
      <w:bookmarkEnd w:id="23"/>
    </w:p>
    <w:p w:rsidR="00B264B7" w:rsidRPr="00B264B7" w:rsidRDefault="00B264B7" w:rsidP="00B264B7"/>
    <w:p w:rsidR="00B264B7" w:rsidRPr="00B264B7" w:rsidRDefault="00B264B7" w:rsidP="00B264B7">
      <w:pPr>
        <w:keepNext/>
        <w:keepLines/>
        <w:numPr>
          <w:ilvl w:val="1"/>
          <w:numId w:val="26"/>
        </w:numPr>
        <w:spacing w:before="120" w:after="0"/>
        <w:outlineLvl w:val="0"/>
        <w:rPr>
          <w:rFonts w:ascii="Cambria" w:eastAsia="Times New Roman" w:hAnsi="Cambria"/>
          <w:bCs/>
          <w:color w:val="365F91"/>
        </w:rPr>
      </w:pPr>
      <w:bookmarkStart w:id="24" w:name="_Toc355203885"/>
      <w:r w:rsidRPr="00B264B7">
        <w:rPr>
          <w:rFonts w:ascii="Cambria" w:eastAsia="Times New Roman" w:hAnsi="Cambria"/>
          <w:bCs/>
          <w:color w:val="365F91"/>
        </w:rPr>
        <w:t>Doelgroep</w:t>
      </w:r>
      <w:bookmarkEnd w:id="24"/>
    </w:p>
    <w:p w:rsidR="00B264B7" w:rsidRPr="00B264B7" w:rsidRDefault="00B264B7" w:rsidP="00FB0C40">
      <w:pPr>
        <w:spacing w:after="0"/>
      </w:pPr>
    </w:p>
    <w:p w:rsidR="00B264B7" w:rsidRPr="00B264B7" w:rsidRDefault="00B264B7" w:rsidP="00B264B7">
      <w:pPr>
        <w:spacing w:after="0"/>
      </w:pPr>
      <w:r w:rsidRPr="00B264B7">
        <w:t xml:space="preserve">Stichting de Zaaier zoekt in een brede doelgroep naar particulieren en/of bedrijven die de stichting willen steunen door eenmalige of periodieke bijdragen. </w:t>
      </w:r>
    </w:p>
    <w:p w:rsidR="00B264B7" w:rsidRPr="00B264B7" w:rsidRDefault="00B264B7" w:rsidP="00B264B7">
      <w:pPr>
        <w:spacing w:after="0"/>
        <w:rPr>
          <w:rFonts w:cs="DIN-Regular"/>
          <w:color w:val="262626"/>
        </w:rPr>
      </w:pPr>
      <w:r w:rsidRPr="00B264B7">
        <w:t xml:space="preserve">Stichting de Zaaier gaat actief op zoek naar donateurs/sponsors, dit kan door bestuursleden, vrijwilligers of andere sympathisanten worden gedaan. </w:t>
      </w:r>
    </w:p>
    <w:p w:rsidR="00B264B7" w:rsidRPr="00B264B7" w:rsidRDefault="00B264B7" w:rsidP="00B264B7">
      <w:pPr>
        <w:spacing w:after="0"/>
      </w:pPr>
      <w:r w:rsidRPr="00B264B7">
        <w:t xml:space="preserve">Donaties zullen worden gebruikt in projecten om deze te continueren en voor nieuwe projecten. </w:t>
      </w:r>
    </w:p>
    <w:p w:rsidR="00B264B7" w:rsidRPr="00B264B7" w:rsidRDefault="00B264B7" w:rsidP="00B264B7">
      <w:pPr>
        <w:spacing w:after="0"/>
      </w:pPr>
    </w:p>
    <w:p w:rsidR="00B264B7" w:rsidRPr="00B264B7" w:rsidRDefault="00B264B7" w:rsidP="00B264B7">
      <w:pPr>
        <w:spacing w:after="0"/>
      </w:pPr>
      <w:r w:rsidRPr="00B264B7">
        <w:t>De werving gebeurt door middel van:</w:t>
      </w:r>
    </w:p>
    <w:p w:rsidR="00B264B7" w:rsidRPr="00B264B7" w:rsidRDefault="00B264B7" w:rsidP="00B264B7">
      <w:pPr>
        <w:numPr>
          <w:ilvl w:val="0"/>
          <w:numId w:val="2"/>
        </w:numPr>
        <w:spacing w:after="0"/>
        <w:contextualSpacing/>
      </w:pPr>
      <w:r w:rsidRPr="00B264B7">
        <w:t>Persoonlijk contact</w:t>
      </w:r>
    </w:p>
    <w:p w:rsidR="00B264B7" w:rsidRPr="00B264B7" w:rsidRDefault="00B264B7" w:rsidP="00B264B7">
      <w:pPr>
        <w:numPr>
          <w:ilvl w:val="0"/>
          <w:numId w:val="2"/>
        </w:numPr>
        <w:spacing w:after="0"/>
        <w:contextualSpacing/>
      </w:pPr>
      <w:r w:rsidRPr="00B264B7">
        <w:t>Lezingen</w:t>
      </w:r>
      <w:r w:rsidR="00BD717D">
        <w:t>/Scholen</w:t>
      </w:r>
    </w:p>
    <w:p w:rsidR="00B264B7" w:rsidRPr="00B264B7" w:rsidRDefault="00B264B7" w:rsidP="00B264B7">
      <w:pPr>
        <w:numPr>
          <w:ilvl w:val="0"/>
          <w:numId w:val="2"/>
        </w:numPr>
        <w:spacing w:after="0"/>
        <w:contextualSpacing/>
      </w:pPr>
      <w:r w:rsidRPr="00B264B7">
        <w:t>Nieuwsbrieven</w:t>
      </w:r>
    </w:p>
    <w:p w:rsidR="00B264B7" w:rsidRPr="00B264B7" w:rsidRDefault="00B264B7" w:rsidP="00B264B7">
      <w:pPr>
        <w:numPr>
          <w:ilvl w:val="0"/>
          <w:numId w:val="2"/>
        </w:numPr>
        <w:spacing w:after="0"/>
        <w:contextualSpacing/>
      </w:pPr>
      <w:r w:rsidRPr="00B264B7">
        <w:t>Kerkbladen</w:t>
      </w:r>
    </w:p>
    <w:p w:rsidR="00B264B7" w:rsidRPr="00B264B7" w:rsidRDefault="00B264B7" w:rsidP="00656844">
      <w:pPr>
        <w:numPr>
          <w:ilvl w:val="0"/>
          <w:numId w:val="2"/>
        </w:numPr>
        <w:spacing w:after="0"/>
        <w:contextualSpacing/>
      </w:pPr>
      <w:r w:rsidRPr="00B264B7">
        <w:t xml:space="preserve">Diverse </w:t>
      </w:r>
      <w:r w:rsidR="00656844">
        <w:t xml:space="preserve">regionale </w:t>
      </w:r>
      <w:r w:rsidRPr="00B264B7">
        <w:t>Media</w:t>
      </w:r>
    </w:p>
    <w:p w:rsidR="00B264B7" w:rsidRPr="00B264B7" w:rsidRDefault="00B264B7" w:rsidP="00B264B7">
      <w:pPr>
        <w:numPr>
          <w:ilvl w:val="0"/>
          <w:numId w:val="2"/>
        </w:numPr>
        <w:spacing w:after="0"/>
        <w:contextualSpacing/>
      </w:pPr>
      <w:r w:rsidRPr="00B264B7">
        <w:t>Website</w:t>
      </w:r>
    </w:p>
    <w:p w:rsidR="00B264B7" w:rsidRDefault="00B264B7" w:rsidP="00B264B7">
      <w:pPr>
        <w:numPr>
          <w:ilvl w:val="0"/>
          <w:numId w:val="2"/>
        </w:numPr>
        <w:spacing w:after="0"/>
        <w:contextualSpacing/>
      </w:pPr>
      <w:r w:rsidRPr="00B264B7">
        <w:t>Facebook/Twitter</w:t>
      </w:r>
      <w:r w:rsidR="00656844">
        <w:t>/</w:t>
      </w:r>
      <w:proofErr w:type="spellStart"/>
      <w:r w:rsidR="00656844">
        <w:t>Linkedin</w:t>
      </w:r>
      <w:proofErr w:type="spellEnd"/>
    </w:p>
    <w:p w:rsidR="00291FAB" w:rsidRPr="00B264B7" w:rsidRDefault="00291FAB" w:rsidP="00291FAB">
      <w:pPr>
        <w:spacing w:after="0"/>
        <w:ind w:left="720"/>
        <w:contextualSpacing/>
      </w:pPr>
    </w:p>
    <w:p w:rsidR="00B264B7" w:rsidRPr="00B264B7" w:rsidRDefault="00B264B7" w:rsidP="00B264B7">
      <w:pPr>
        <w:spacing w:after="0"/>
      </w:pPr>
      <w:r w:rsidRPr="00B264B7">
        <w:t xml:space="preserve">Naast fondsenwerving </w:t>
      </w:r>
      <w:r w:rsidR="00291FAB">
        <w:t>middels</w:t>
      </w:r>
      <w:r w:rsidRPr="00B264B7">
        <w:t xml:space="preserve"> geldelijke donaties, zal de stichting ook op zoek gaan naar donaties in de vorm van goederen of diensten (bijvoorbeeld materiaal op agrarisch, technisch en humanitair gebied, enz.). Stichting de Zaaier zal deze goederen en diensten gebruiken voor de lopende projecten. </w:t>
      </w:r>
    </w:p>
    <w:p w:rsidR="00FB0C40" w:rsidRDefault="00FB0C40" w:rsidP="00B264B7">
      <w:pPr>
        <w:spacing w:after="0"/>
      </w:pPr>
    </w:p>
    <w:p w:rsidR="00BD717D" w:rsidRPr="00B264B7" w:rsidRDefault="00BD717D" w:rsidP="00B264B7">
      <w:pPr>
        <w:spacing w:after="0"/>
      </w:pPr>
    </w:p>
    <w:p w:rsidR="00B264B7" w:rsidRPr="00B264B7" w:rsidRDefault="00B264B7" w:rsidP="00B264B7">
      <w:pPr>
        <w:keepNext/>
        <w:keepLines/>
        <w:numPr>
          <w:ilvl w:val="1"/>
          <w:numId w:val="26"/>
        </w:numPr>
        <w:spacing w:before="120" w:after="0"/>
        <w:outlineLvl w:val="0"/>
        <w:rPr>
          <w:rFonts w:ascii="Cambria" w:hAnsi="Cambria"/>
          <w:bCs/>
          <w:color w:val="365F91"/>
        </w:rPr>
      </w:pPr>
      <w:bookmarkStart w:id="25" w:name="_Toc355203886"/>
      <w:r w:rsidRPr="00B264B7">
        <w:rPr>
          <w:rFonts w:ascii="Cambria" w:hAnsi="Cambria"/>
          <w:bCs/>
          <w:color w:val="365F91"/>
        </w:rPr>
        <w:t>Afhandeling en verantwoording donaties</w:t>
      </w:r>
      <w:bookmarkEnd w:id="25"/>
    </w:p>
    <w:p w:rsidR="00B264B7" w:rsidRPr="00B264B7" w:rsidRDefault="00B264B7" w:rsidP="00FB0C40">
      <w:pPr>
        <w:spacing w:after="0"/>
      </w:pPr>
    </w:p>
    <w:p w:rsidR="00B264B7" w:rsidRPr="00B264B7" w:rsidRDefault="00B264B7" w:rsidP="00B264B7">
      <w:pPr>
        <w:spacing w:after="0"/>
      </w:pPr>
      <w:r w:rsidRPr="00B264B7">
        <w:t>Speciale aandacht gaat uit naar de donateurs/sponsors door hen langdurig aan Stichting de Zaaier te binden.</w:t>
      </w:r>
    </w:p>
    <w:p w:rsidR="00B264B7" w:rsidRPr="00B264B7" w:rsidRDefault="00B264B7" w:rsidP="00B264B7">
      <w:pPr>
        <w:autoSpaceDE w:val="0"/>
        <w:autoSpaceDN w:val="0"/>
        <w:adjustRightInd w:val="0"/>
        <w:spacing w:after="0" w:line="240" w:lineRule="auto"/>
        <w:rPr>
          <w:rFonts w:ascii="DIN-Regular" w:hAnsi="DIN-Regular" w:cs="DIN-Regular"/>
          <w:color w:val="262626"/>
          <w:sz w:val="18"/>
          <w:szCs w:val="18"/>
        </w:rPr>
      </w:pPr>
      <w:r w:rsidRPr="00B264B7">
        <w:t>In een nieuwsbrief die ieder kwartaal verschijnt</w:t>
      </w:r>
      <w:r w:rsidR="00656844">
        <w:t xml:space="preserve">, via </w:t>
      </w:r>
      <w:proofErr w:type="spellStart"/>
      <w:r w:rsidR="00656844">
        <w:t>Social</w:t>
      </w:r>
      <w:proofErr w:type="spellEnd"/>
      <w:r w:rsidR="00656844">
        <w:t xml:space="preserve"> Media, de regionale media</w:t>
      </w:r>
      <w:r w:rsidRPr="00B264B7">
        <w:t xml:space="preserve"> en via de website licht Stichting de Zaaier hen zo veel mogelijk in over de projecten. </w:t>
      </w:r>
    </w:p>
    <w:p w:rsidR="00B264B7" w:rsidRPr="00B264B7" w:rsidRDefault="00B264B7" w:rsidP="00B264B7">
      <w:pPr>
        <w:autoSpaceDE w:val="0"/>
        <w:autoSpaceDN w:val="0"/>
        <w:adjustRightInd w:val="0"/>
        <w:spacing w:after="0" w:line="240" w:lineRule="auto"/>
        <w:rPr>
          <w:rFonts w:cs="DIN-Regular"/>
          <w:color w:val="262626"/>
        </w:rPr>
      </w:pPr>
      <w:r w:rsidRPr="00B264B7">
        <w:rPr>
          <w:rFonts w:cs="DIN-Regular"/>
          <w:color w:val="262626"/>
        </w:rPr>
        <w:t>Als tegenprestatie voor bedrijven of organisaties die Stichting de Zaaier steunen met geld of diensten, plaatst de stichting (na toestemming) de logo’s op haar website. De namen van particulieren worden vanwege privacyoverwegingen niet vermeld.</w:t>
      </w:r>
      <w:r w:rsidRPr="00B264B7">
        <w:t xml:space="preserve"> </w:t>
      </w:r>
    </w:p>
    <w:p w:rsidR="00B264B7" w:rsidRPr="00B264B7" w:rsidRDefault="00B264B7" w:rsidP="00B264B7">
      <w:pPr>
        <w:spacing w:after="0"/>
      </w:pPr>
      <w:r w:rsidRPr="00B264B7">
        <w:t>Tevens communiceert Stichting de Zaaier via de site transparant over de inkomsten en uitgaven.</w:t>
      </w:r>
    </w:p>
    <w:p w:rsidR="00B264B7" w:rsidRDefault="00B264B7" w:rsidP="00B264B7"/>
    <w:p w:rsidR="00656844" w:rsidRPr="00B264B7" w:rsidRDefault="00656844" w:rsidP="00B264B7"/>
    <w:p w:rsidR="00B264B7" w:rsidRPr="00B264B7" w:rsidRDefault="00B264B7" w:rsidP="00B264B7">
      <w:pPr>
        <w:keepNext/>
        <w:keepLines/>
        <w:numPr>
          <w:ilvl w:val="1"/>
          <w:numId w:val="26"/>
        </w:numPr>
        <w:spacing w:before="120" w:after="0"/>
        <w:outlineLvl w:val="0"/>
        <w:rPr>
          <w:rFonts w:ascii="Cambria" w:eastAsia="Times New Roman" w:hAnsi="Cambria"/>
          <w:bCs/>
          <w:color w:val="365F91"/>
        </w:rPr>
      </w:pPr>
      <w:bookmarkStart w:id="26" w:name="_Toc355203887"/>
      <w:r w:rsidRPr="00B264B7">
        <w:rPr>
          <w:rFonts w:ascii="Cambria" w:eastAsia="Times New Roman" w:hAnsi="Cambria"/>
          <w:bCs/>
          <w:color w:val="365F91"/>
        </w:rPr>
        <w:t>Registratie</w:t>
      </w:r>
      <w:bookmarkEnd w:id="26"/>
    </w:p>
    <w:p w:rsidR="00B264B7" w:rsidRPr="00B264B7" w:rsidRDefault="00B264B7" w:rsidP="00FB0C40">
      <w:pPr>
        <w:spacing w:after="0"/>
      </w:pPr>
    </w:p>
    <w:p w:rsidR="00B264B7" w:rsidRPr="00B264B7" w:rsidRDefault="00B264B7" w:rsidP="00B264B7">
      <w:pPr>
        <w:spacing w:after="0"/>
      </w:pPr>
      <w:r w:rsidRPr="00B264B7">
        <w:t xml:space="preserve">De donaties worden vastgelegd in het CRM </w:t>
      </w:r>
      <w:r w:rsidR="00BD717D">
        <w:t xml:space="preserve">systeem </w:t>
      </w:r>
      <w:r w:rsidRPr="00B264B7">
        <w:t xml:space="preserve">van de stichting. Zodoende kan Stichting de Zaaier gerichte donatieverslagen aan de donateurs aanbieden. </w:t>
      </w:r>
    </w:p>
    <w:p w:rsidR="00B264B7" w:rsidRPr="00B264B7" w:rsidRDefault="00B264B7" w:rsidP="00B264B7">
      <w:pPr>
        <w:spacing w:after="0"/>
      </w:pPr>
      <w:r w:rsidRPr="00B264B7">
        <w:t>Geregistreerd worden zaken als:</w:t>
      </w:r>
    </w:p>
    <w:p w:rsidR="00B264B7" w:rsidRPr="00B264B7" w:rsidRDefault="00B264B7" w:rsidP="00B264B7">
      <w:pPr>
        <w:numPr>
          <w:ilvl w:val="0"/>
          <w:numId w:val="2"/>
        </w:numPr>
        <w:autoSpaceDE w:val="0"/>
        <w:autoSpaceDN w:val="0"/>
        <w:adjustRightInd w:val="0"/>
        <w:spacing w:after="0" w:line="240" w:lineRule="auto"/>
        <w:contextualSpacing/>
        <w:rPr>
          <w:rFonts w:cs="DIN-Regular"/>
          <w:color w:val="262626"/>
        </w:rPr>
      </w:pPr>
      <w:r w:rsidRPr="00B264B7">
        <w:rPr>
          <w:rFonts w:cs="DIN-Regular"/>
          <w:color w:val="262626"/>
        </w:rPr>
        <w:t>Registratie van gegevens van relaties (donateurs, vrienden, belangstellende</w:t>
      </w:r>
      <w:r w:rsidR="00EA58B3">
        <w:rPr>
          <w:rFonts w:cs="DIN-Regular"/>
          <w:color w:val="262626"/>
        </w:rPr>
        <w:t>n</w:t>
      </w:r>
      <w:r w:rsidRPr="00B264B7">
        <w:rPr>
          <w:rFonts w:cs="DIN-Regular"/>
          <w:color w:val="262626"/>
        </w:rPr>
        <w:t>, etc.)</w:t>
      </w:r>
    </w:p>
    <w:p w:rsidR="00B264B7" w:rsidRPr="00B264B7" w:rsidRDefault="00B264B7" w:rsidP="00B264B7">
      <w:pPr>
        <w:numPr>
          <w:ilvl w:val="0"/>
          <w:numId w:val="2"/>
        </w:numPr>
        <w:autoSpaceDE w:val="0"/>
        <w:autoSpaceDN w:val="0"/>
        <w:adjustRightInd w:val="0"/>
        <w:spacing w:after="0" w:line="240" w:lineRule="auto"/>
        <w:contextualSpacing/>
        <w:rPr>
          <w:rFonts w:cs="DIN-Regular"/>
          <w:color w:val="262626"/>
        </w:rPr>
      </w:pPr>
      <w:r w:rsidRPr="00B264B7">
        <w:rPr>
          <w:rFonts w:cs="DIN-Regular"/>
          <w:color w:val="262626"/>
        </w:rPr>
        <w:t>Registratie van projectinformatie</w:t>
      </w:r>
    </w:p>
    <w:p w:rsidR="00B264B7" w:rsidRPr="00B264B7" w:rsidRDefault="00B264B7" w:rsidP="00B264B7">
      <w:pPr>
        <w:numPr>
          <w:ilvl w:val="0"/>
          <w:numId w:val="2"/>
        </w:numPr>
        <w:autoSpaceDE w:val="0"/>
        <w:autoSpaceDN w:val="0"/>
        <w:adjustRightInd w:val="0"/>
        <w:spacing w:after="0" w:line="240" w:lineRule="auto"/>
        <w:contextualSpacing/>
        <w:rPr>
          <w:rFonts w:cs="DIN-Regular"/>
          <w:color w:val="262626"/>
        </w:rPr>
      </w:pPr>
      <w:r w:rsidRPr="00B264B7">
        <w:rPr>
          <w:rFonts w:cs="DIN-Regular"/>
          <w:color w:val="262626"/>
        </w:rPr>
        <w:t>Projectbestanden (verslagen, projectvoorstellen, etc.)</w:t>
      </w:r>
    </w:p>
    <w:p w:rsidR="00B264B7" w:rsidRPr="00B264B7" w:rsidRDefault="00B264B7" w:rsidP="00B264B7">
      <w:pPr>
        <w:numPr>
          <w:ilvl w:val="0"/>
          <w:numId w:val="2"/>
        </w:numPr>
        <w:autoSpaceDE w:val="0"/>
        <w:autoSpaceDN w:val="0"/>
        <w:adjustRightInd w:val="0"/>
        <w:spacing w:after="0" w:line="240" w:lineRule="auto"/>
        <w:contextualSpacing/>
        <w:rPr>
          <w:rFonts w:cs="DIN-Regular"/>
          <w:color w:val="262626"/>
        </w:rPr>
      </w:pPr>
      <w:r w:rsidRPr="00B264B7">
        <w:rPr>
          <w:rFonts w:cs="DIN-Regular"/>
          <w:color w:val="262626"/>
        </w:rPr>
        <w:t>Projecttaken (verslaglegging e.d.)</w:t>
      </w:r>
    </w:p>
    <w:p w:rsidR="00B264B7" w:rsidRPr="00B264B7" w:rsidRDefault="00B264B7" w:rsidP="00B264B7">
      <w:pPr>
        <w:numPr>
          <w:ilvl w:val="0"/>
          <w:numId w:val="2"/>
        </w:numPr>
        <w:autoSpaceDE w:val="0"/>
        <w:autoSpaceDN w:val="0"/>
        <w:adjustRightInd w:val="0"/>
        <w:spacing w:after="0" w:line="240" w:lineRule="auto"/>
        <w:contextualSpacing/>
        <w:rPr>
          <w:rFonts w:cs="DIN-Regular"/>
          <w:color w:val="262626"/>
        </w:rPr>
      </w:pPr>
      <w:r w:rsidRPr="00B264B7">
        <w:rPr>
          <w:rFonts w:cs="DIN-Regular"/>
          <w:color w:val="262626"/>
        </w:rPr>
        <w:t>Taken</w:t>
      </w:r>
    </w:p>
    <w:p w:rsidR="00B264B7" w:rsidRPr="00B264B7" w:rsidRDefault="00B264B7" w:rsidP="00B264B7">
      <w:pPr>
        <w:numPr>
          <w:ilvl w:val="0"/>
          <w:numId w:val="2"/>
        </w:numPr>
        <w:autoSpaceDE w:val="0"/>
        <w:autoSpaceDN w:val="0"/>
        <w:adjustRightInd w:val="0"/>
        <w:spacing w:after="0" w:line="240" w:lineRule="auto"/>
        <w:contextualSpacing/>
        <w:rPr>
          <w:rFonts w:cs="DIN-Regular"/>
          <w:color w:val="262626"/>
        </w:rPr>
      </w:pPr>
      <w:r w:rsidRPr="00B264B7">
        <w:rPr>
          <w:rFonts w:cs="DIN-Regular"/>
          <w:color w:val="262626"/>
        </w:rPr>
        <w:t xml:space="preserve">Notulen en </w:t>
      </w:r>
      <w:proofErr w:type="spellStart"/>
      <w:r w:rsidRPr="00B264B7">
        <w:rPr>
          <w:rFonts w:cs="DIN-Regular"/>
          <w:color w:val="262626"/>
        </w:rPr>
        <w:t>aktielijsten</w:t>
      </w:r>
      <w:proofErr w:type="spellEnd"/>
    </w:p>
    <w:p w:rsidR="00B264B7" w:rsidRPr="00B264B7" w:rsidRDefault="00B264B7" w:rsidP="00B264B7">
      <w:pPr>
        <w:numPr>
          <w:ilvl w:val="0"/>
          <w:numId w:val="2"/>
        </w:numPr>
        <w:autoSpaceDE w:val="0"/>
        <w:autoSpaceDN w:val="0"/>
        <w:adjustRightInd w:val="0"/>
        <w:spacing w:after="0" w:line="240" w:lineRule="auto"/>
        <w:contextualSpacing/>
        <w:rPr>
          <w:rFonts w:cs="DIN-Regular"/>
          <w:color w:val="262626"/>
        </w:rPr>
      </w:pPr>
      <w:proofErr w:type="spellStart"/>
      <w:r w:rsidRPr="00B264B7">
        <w:rPr>
          <w:rFonts w:cs="DIN-Regular"/>
          <w:color w:val="262626"/>
        </w:rPr>
        <w:t>Mailings</w:t>
      </w:r>
      <w:proofErr w:type="spellEnd"/>
      <w:r w:rsidRPr="00B264B7">
        <w:rPr>
          <w:rFonts w:cs="DIN-Regular"/>
          <w:color w:val="262626"/>
        </w:rPr>
        <w:t xml:space="preserve"> &amp; nieuwsbrieven</w:t>
      </w:r>
    </w:p>
    <w:p w:rsidR="00B264B7" w:rsidRPr="00B264B7" w:rsidRDefault="00B264B7" w:rsidP="00B264B7">
      <w:pPr>
        <w:spacing w:after="0"/>
        <w:rPr>
          <w:rFonts w:cs="DIN-Regular"/>
          <w:color w:val="262626"/>
        </w:rPr>
      </w:pPr>
      <w:r w:rsidRPr="00B264B7">
        <w:rPr>
          <w:rFonts w:cs="DIN-Regular"/>
          <w:color w:val="262626"/>
        </w:rPr>
        <w:t>Daarnaast zal de financiële registratie door de penningmeester in een spreadsheet worden weergegeven.</w:t>
      </w:r>
    </w:p>
    <w:p w:rsidR="00B264B7" w:rsidRPr="00B264B7" w:rsidRDefault="00B264B7" w:rsidP="00B264B7">
      <w:pPr>
        <w:keepNext/>
        <w:keepLines/>
        <w:numPr>
          <w:ilvl w:val="0"/>
          <w:numId w:val="26"/>
        </w:numPr>
        <w:spacing w:before="480" w:after="0"/>
        <w:outlineLvl w:val="0"/>
        <w:rPr>
          <w:rFonts w:ascii="Cambria" w:eastAsia="Times New Roman" w:hAnsi="Cambria"/>
          <w:b/>
          <w:bCs/>
          <w:color w:val="365F91"/>
          <w:sz w:val="28"/>
          <w:szCs w:val="28"/>
        </w:rPr>
      </w:pPr>
      <w:bookmarkStart w:id="27" w:name="_Toc355203891"/>
      <w:r w:rsidRPr="00B264B7">
        <w:rPr>
          <w:rFonts w:ascii="Cambria" w:eastAsia="Times New Roman" w:hAnsi="Cambria"/>
          <w:b/>
          <w:bCs/>
          <w:color w:val="365F91"/>
          <w:sz w:val="28"/>
          <w:szCs w:val="28"/>
        </w:rPr>
        <w:t>Financieel beleid</w:t>
      </w:r>
      <w:bookmarkEnd w:id="27"/>
    </w:p>
    <w:p w:rsidR="00B264B7" w:rsidRPr="00B264B7" w:rsidRDefault="00B264B7" w:rsidP="00B264B7"/>
    <w:p w:rsidR="00B264B7" w:rsidRPr="00B264B7" w:rsidRDefault="00B264B7" w:rsidP="008D106C">
      <w:pPr>
        <w:keepNext/>
        <w:keepLines/>
        <w:spacing w:before="120" w:after="0"/>
        <w:ind w:left="363"/>
        <w:outlineLvl w:val="0"/>
        <w:rPr>
          <w:rFonts w:ascii="Cambria" w:eastAsia="Times New Roman" w:hAnsi="Cambria"/>
          <w:bCs/>
          <w:color w:val="365F91"/>
        </w:rPr>
      </w:pPr>
      <w:bookmarkStart w:id="28" w:name="_Toc355203892"/>
      <w:r w:rsidRPr="00B264B7">
        <w:rPr>
          <w:rFonts w:ascii="Cambria" w:eastAsia="Times New Roman" w:hAnsi="Cambria"/>
          <w:bCs/>
          <w:color w:val="365F91"/>
        </w:rPr>
        <w:t>5.1. Algemeen</w:t>
      </w:r>
      <w:bookmarkEnd w:id="28"/>
    </w:p>
    <w:p w:rsidR="00B264B7" w:rsidRPr="00B264B7" w:rsidRDefault="00B264B7" w:rsidP="00FB0C40">
      <w:pPr>
        <w:spacing w:after="0"/>
      </w:pPr>
    </w:p>
    <w:p w:rsidR="00B264B7" w:rsidRPr="00B264B7" w:rsidRDefault="00B264B7" w:rsidP="00B264B7">
      <w:pPr>
        <w:autoSpaceDE w:val="0"/>
        <w:autoSpaceDN w:val="0"/>
        <w:adjustRightInd w:val="0"/>
        <w:spacing w:after="0" w:line="240" w:lineRule="auto"/>
        <w:rPr>
          <w:rFonts w:cs="DIN-Regular"/>
          <w:color w:val="262626"/>
        </w:rPr>
      </w:pPr>
      <w:r w:rsidRPr="00B264B7">
        <w:rPr>
          <w:rFonts w:cs="DIN-Regular"/>
          <w:color w:val="262626"/>
        </w:rPr>
        <w:t>De geldmiddelen van de stichting bestaan uit:</w:t>
      </w:r>
    </w:p>
    <w:p w:rsidR="00B264B7" w:rsidRPr="00B264B7" w:rsidRDefault="00B264B7" w:rsidP="00B264B7">
      <w:pPr>
        <w:numPr>
          <w:ilvl w:val="0"/>
          <w:numId w:val="2"/>
        </w:numPr>
        <w:autoSpaceDE w:val="0"/>
        <w:autoSpaceDN w:val="0"/>
        <w:adjustRightInd w:val="0"/>
        <w:spacing w:after="0" w:line="240" w:lineRule="auto"/>
        <w:contextualSpacing/>
        <w:rPr>
          <w:rFonts w:cs="DIN-Regular"/>
          <w:color w:val="262626"/>
        </w:rPr>
      </w:pPr>
      <w:r w:rsidRPr="00B264B7">
        <w:rPr>
          <w:rFonts w:cs="DIN-Regular"/>
          <w:color w:val="262626"/>
        </w:rPr>
        <w:t xml:space="preserve"> donaties;</w:t>
      </w:r>
    </w:p>
    <w:p w:rsidR="00B264B7" w:rsidRPr="00B264B7" w:rsidRDefault="00B264B7" w:rsidP="00B264B7">
      <w:pPr>
        <w:numPr>
          <w:ilvl w:val="0"/>
          <w:numId w:val="2"/>
        </w:numPr>
        <w:autoSpaceDE w:val="0"/>
        <w:autoSpaceDN w:val="0"/>
        <w:adjustRightInd w:val="0"/>
        <w:spacing w:after="0" w:line="240" w:lineRule="auto"/>
        <w:contextualSpacing/>
        <w:rPr>
          <w:rFonts w:cs="DIN-Regular"/>
          <w:color w:val="262626"/>
        </w:rPr>
      </w:pPr>
      <w:r w:rsidRPr="00B264B7">
        <w:rPr>
          <w:rFonts w:cs="DIN-Regular"/>
          <w:color w:val="262626"/>
        </w:rPr>
        <w:t xml:space="preserve"> subsidies en sponsorgelden;</w:t>
      </w:r>
    </w:p>
    <w:p w:rsidR="00B264B7" w:rsidRPr="00B264B7" w:rsidRDefault="00B264B7" w:rsidP="00B264B7">
      <w:pPr>
        <w:numPr>
          <w:ilvl w:val="0"/>
          <w:numId w:val="2"/>
        </w:numPr>
        <w:autoSpaceDE w:val="0"/>
        <w:autoSpaceDN w:val="0"/>
        <w:adjustRightInd w:val="0"/>
        <w:spacing w:after="0" w:line="240" w:lineRule="auto"/>
        <w:contextualSpacing/>
        <w:rPr>
          <w:rFonts w:cs="DIN-Regular"/>
          <w:color w:val="262626"/>
        </w:rPr>
      </w:pPr>
      <w:r w:rsidRPr="00B264B7">
        <w:rPr>
          <w:rFonts w:cs="DIN-Regular"/>
          <w:color w:val="262626"/>
        </w:rPr>
        <w:t xml:space="preserve"> verkrijging krachtens erfstelling, legaat, schenking of gift;</w:t>
      </w:r>
    </w:p>
    <w:p w:rsidR="00B264B7" w:rsidRDefault="00B264B7" w:rsidP="00B264B7">
      <w:pPr>
        <w:numPr>
          <w:ilvl w:val="0"/>
          <w:numId w:val="2"/>
        </w:numPr>
        <w:autoSpaceDE w:val="0"/>
        <w:autoSpaceDN w:val="0"/>
        <w:adjustRightInd w:val="0"/>
        <w:spacing w:after="0" w:line="240" w:lineRule="auto"/>
        <w:contextualSpacing/>
        <w:rPr>
          <w:rFonts w:cs="DIN-Regular"/>
          <w:color w:val="262626"/>
        </w:rPr>
      </w:pPr>
      <w:r w:rsidRPr="00B264B7">
        <w:rPr>
          <w:rFonts w:cs="DIN-Regular"/>
          <w:color w:val="262626"/>
        </w:rPr>
        <w:t xml:space="preserve"> overige baten.</w:t>
      </w:r>
    </w:p>
    <w:p w:rsidR="00E80DA0" w:rsidRPr="00B264B7" w:rsidRDefault="00E80DA0" w:rsidP="00B264B7">
      <w:pPr>
        <w:numPr>
          <w:ilvl w:val="0"/>
          <w:numId w:val="2"/>
        </w:numPr>
        <w:autoSpaceDE w:val="0"/>
        <w:autoSpaceDN w:val="0"/>
        <w:adjustRightInd w:val="0"/>
        <w:spacing w:after="0" w:line="240" w:lineRule="auto"/>
        <w:contextualSpacing/>
        <w:rPr>
          <w:rFonts w:cs="DIN-Regular"/>
          <w:color w:val="262626"/>
        </w:rPr>
      </w:pPr>
      <w:r>
        <w:rPr>
          <w:rFonts w:cs="DIN-Regular"/>
          <w:color w:val="262626"/>
        </w:rPr>
        <w:t>Het organiseren van festiviteiten</w:t>
      </w:r>
      <w:r w:rsidR="00291FAB">
        <w:rPr>
          <w:rFonts w:cs="DIN-Regular"/>
          <w:color w:val="262626"/>
        </w:rPr>
        <w:t xml:space="preserve"> </w:t>
      </w:r>
      <w:r>
        <w:rPr>
          <w:rFonts w:cs="DIN-Regular"/>
          <w:color w:val="262626"/>
        </w:rPr>
        <w:t xml:space="preserve">(bijvoorbeeld WK Kassiebouwen, fietstochten etc.) </w:t>
      </w:r>
    </w:p>
    <w:p w:rsidR="00291FAB" w:rsidRDefault="00291FAB" w:rsidP="00B264B7">
      <w:pPr>
        <w:autoSpaceDE w:val="0"/>
        <w:autoSpaceDN w:val="0"/>
        <w:adjustRightInd w:val="0"/>
        <w:spacing w:after="0" w:line="240" w:lineRule="auto"/>
        <w:rPr>
          <w:rFonts w:cs="DIN-Regular"/>
          <w:color w:val="262626"/>
        </w:rPr>
      </w:pPr>
    </w:p>
    <w:p w:rsidR="00B264B7" w:rsidRPr="00B264B7" w:rsidRDefault="00B264B7" w:rsidP="00B264B7">
      <w:pPr>
        <w:autoSpaceDE w:val="0"/>
        <w:autoSpaceDN w:val="0"/>
        <w:adjustRightInd w:val="0"/>
        <w:spacing w:after="0" w:line="240" w:lineRule="auto"/>
        <w:rPr>
          <w:rFonts w:cs="DIN-Regular"/>
          <w:color w:val="262626"/>
        </w:rPr>
      </w:pPr>
      <w:r w:rsidRPr="00B264B7">
        <w:rPr>
          <w:rFonts w:cs="DIN-Regular"/>
          <w:color w:val="262626"/>
        </w:rPr>
        <w:t>Over elk boekjaar zal een (financieel) jaarverslag worden opgesteld. Het boekjaar zal op 31 december van elk jaar</w:t>
      </w:r>
      <w:r w:rsidR="009E38B3">
        <w:rPr>
          <w:rFonts w:cs="DIN-Regular"/>
          <w:color w:val="262626"/>
        </w:rPr>
        <w:t xml:space="preserve"> eindigen. Uiterlijk op 30 juni</w:t>
      </w:r>
      <w:r w:rsidRPr="00B264B7">
        <w:rPr>
          <w:rFonts w:cs="DIN-Regular"/>
          <w:color w:val="262626"/>
        </w:rPr>
        <w:t xml:space="preserve"> van het daarop volgend jaar zijn het jaarverslag en de jaarrekening beschikbaar.</w:t>
      </w:r>
    </w:p>
    <w:p w:rsidR="00B264B7" w:rsidRPr="00B264B7" w:rsidRDefault="00B264B7" w:rsidP="00B264B7"/>
    <w:p w:rsidR="00B264B7" w:rsidRPr="00B264B7" w:rsidRDefault="00B264B7" w:rsidP="00B264B7">
      <w:pPr>
        <w:keepNext/>
        <w:keepLines/>
        <w:spacing w:before="120" w:after="0"/>
        <w:ind w:left="363"/>
        <w:outlineLvl w:val="0"/>
        <w:rPr>
          <w:rFonts w:ascii="Cambria" w:eastAsia="Times New Roman" w:hAnsi="Cambria"/>
          <w:bCs/>
          <w:color w:val="365F91"/>
        </w:rPr>
      </w:pPr>
      <w:bookmarkStart w:id="29" w:name="_Toc355203893"/>
      <w:r w:rsidRPr="00B264B7">
        <w:rPr>
          <w:rFonts w:ascii="Cambria" w:eastAsia="Times New Roman" w:hAnsi="Cambria"/>
          <w:bCs/>
          <w:color w:val="365F91"/>
        </w:rPr>
        <w:t>5.2 Doelen</w:t>
      </w:r>
      <w:bookmarkEnd w:id="29"/>
    </w:p>
    <w:p w:rsidR="00B264B7" w:rsidRPr="00B264B7" w:rsidRDefault="00B264B7" w:rsidP="00FB0C40">
      <w:pPr>
        <w:spacing w:after="0"/>
      </w:pPr>
    </w:p>
    <w:p w:rsidR="00B264B7" w:rsidRPr="00B264B7" w:rsidRDefault="00B264B7" w:rsidP="00B264B7">
      <w:pPr>
        <w:autoSpaceDE w:val="0"/>
        <w:autoSpaceDN w:val="0"/>
        <w:adjustRightInd w:val="0"/>
        <w:spacing w:after="0" w:line="240" w:lineRule="auto"/>
        <w:rPr>
          <w:rFonts w:cs="DIN-Regular"/>
          <w:color w:val="262626"/>
        </w:rPr>
      </w:pPr>
      <w:r w:rsidRPr="009E38B3">
        <w:rPr>
          <w:rFonts w:cs="DIN-Regular"/>
        </w:rPr>
        <w:t xml:space="preserve">Stichting de Zaaier verwacht </w:t>
      </w:r>
      <w:r w:rsidR="009E38B3" w:rsidRPr="009E38B3">
        <w:rPr>
          <w:rFonts w:cs="DIN-Regular"/>
        </w:rPr>
        <w:t>jaarlijks een bedrag tussen</w:t>
      </w:r>
      <w:r w:rsidRPr="009E38B3">
        <w:rPr>
          <w:rFonts w:cs="DIN-Regular"/>
        </w:rPr>
        <w:t xml:space="preserve"> </w:t>
      </w:r>
      <w:r w:rsidRPr="009E38B3">
        <w:rPr>
          <w:rFonts w:cs="ArialNarrow"/>
        </w:rPr>
        <w:t xml:space="preserve">€ </w:t>
      </w:r>
      <w:r w:rsidRPr="009E38B3">
        <w:rPr>
          <w:rFonts w:cs="DIN-Regular"/>
        </w:rPr>
        <w:t xml:space="preserve">50.000,- </w:t>
      </w:r>
      <w:r w:rsidR="009E38B3" w:rsidRPr="009E38B3">
        <w:rPr>
          <w:rFonts w:cs="DIN-Regular"/>
        </w:rPr>
        <w:t xml:space="preserve"> en € 100.00,- aan </w:t>
      </w:r>
      <w:r w:rsidRPr="009E38B3">
        <w:rPr>
          <w:rFonts w:cs="DIN-Regular"/>
        </w:rPr>
        <w:t>ondersteuning</w:t>
      </w:r>
      <w:r w:rsidRPr="00B264B7">
        <w:rPr>
          <w:rFonts w:cs="DIN-Regular"/>
          <w:color w:val="262626"/>
        </w:rPr>
        <w:t xml:space="preserve"> te kunnen bieden aan de Congolese bevolking.</w:t>
      </w:r>
    </w:p>
    <w:p w:rsidR="00B264B7" w:rsidRPr="00B264B7" w:rsidRDefault="00B264B7" w:rsidP="00B264B7">
      <w:pPr>
        <w:autoSpaceDE w:val="0"/>
        <w:autoSpaceDN w:val="0"/>
        <w:adjustRightInd w:val="0"/>
        <w:spacing w:after="0" w:line="240" w:lineRule="auto"/>
        <w:rPr>
          <w:rFonts w:cs="DIN-Regular"/>
          <w:color w:val="262626"/>
        </w:rPr>
      </w:pPr>
      <w:r w:rsidRPr="00B264B7">
        <w:rPr>
          <w:rFonts w:cs="DIN-Regular"/>
          <w:color w:val="262626"/>
        </w:rPr>
        <w:t>Bij de selectie van de diverse projecten, beoogt Stichting de Zaaier een goede mix te maken van de te ondersteunen doelgroepen.</w:t>
      </w:r>
    </w:p>
    <w:p w:rsidR="00B264B7" w:rsidRPr="00B264B7" w:rsidRDefault="00B264B7" w:rsidP="00B264B7">
      <w:pPr>
        <w:autoSpaceDE w:val="0"/>
        <w:autoSpaceDN w:val="0"/>
        <w:adjustRightInd w:val="0"/>
        <w:spacing w:after="0" w:line="240" w:lineRule="auto"/>
        <w:rPr>
          <w:rFonts w:cs="DIN-Regular"/>
          <w:color w:val="262626"/>
        </w:rPr>
      </w:pPr>
      <w:r w:rsidRPr="00B264B7">
        <w:rPr>
          <w:rFonts w:cs="DIN-Regular"/>
          <w:color w:val="262626"/>
        </w:rPr>
        <w:t xml:space="preserve">Het streven is om </w:t>
      </w:r>
      <w:r w:rsidRPr="00B264B7">
        <w:rPr>
          <w:rFonts w:cs="DIN-Bold"/>
          <w:b/>
          <w:bCs/>
          <w:color w:val="262626"/>
        </w:rPr>
        <w:t xml:space="preserve">overheadkosten </w:t>
      </w:r>
      <w:r w:rsidRPr="00B264B7">
        <w:rPr>
          <w:rFonts w:cs="DIN-Regular"/>
          <w:color w:val="262626"/>
        </w:rPr>
        <w:t xml:space="preserve">(bankkosten, drukwerk, promotiemateriaal, KvK e.d.) tot </w:t>
      </w:r>
      <w:r w:rsidRPr="00B264B7">
        <w:rPr>
          <w:rFonts w:cs="DIN-Bold"/>
          <w:b/>
          <w:bCs/>
          <w:color w:val="262626"/>
        </w:rPr>
        <w:t xml:space="preserve">1,5% </w:t>
      </w:r>
      <w:r w:rsidRPr="00B264B7">
        <w:rPr>
          <w:rFonts w:cs="DIN-Regular"/>
          <w:color w:val="262626"/>
        </w:rPr>
        <w:t>van de inkomsten te beperken.</w:t>
      </w:r>
    </w:p>
    <w:p w:rsidR="00B264B7" w:rsidRPr="00B264B7" w:rsidRDefault="00B264B7" w:rsidP="00B264B7">
      <w:pPr>
        <w:autoSpaceDE w:val="0"/>
        <w:autoSpaceDN w:val="0"/>
        <w:adjustRightInd w:val="0"/>
        <w:spacing w:after="0" w:line="240" w:lineRule="auto"/>
        <w:rPr>
          <w:rFonts w:cs="DIN-Regular"/>
          <w:color w:val="262626"/>
        </w:rPr>
      </w:pPr>
      <w:r w:rsidRPr="00B264B7">
        <w:rPr>
          <w:rFonts w:cs="DIN-Regular"/>
          <w:color w:val="262626"/>
        </w:rPr>
        <w:t xml:space="preserve">Van alle donaties zal in dit geval </w:t>
      </w:r>
      <w:r w:rsidRPr="00B264B7">
        <w:rPr>
          <w:rFonts w:cs="DIN-Regular"/>
          <w:b/>
          <w:color w:val="262626"/>
        </w:rPr>
        <w:t>98,5</w:t>
      </w:r>
      <w:r w:rsidRPr="00B264B7">
        <w:rPr>
          <w:rFonts w:cs="DIN-Regular"/>
          <w:color w:val="262626"/>
        </w:rPr>
        <w:t xml:space="preserve">% naar </w:t>
      </w:r>
      <w:r w:rsidR="00291FAB">
        <w:rPr>
          <w:rFonts w:cs="DIN-Regular"/>
          <w:color w:val="262626"/>
        </w:rPr>
        <w:t>de</w:t>
      </w:r>
      <w:r w:rsidRPr="00B264B7">
        <w:rPr>
          <w:rFonts w:cs="DIN-Regular"/>
          <w:color w:val="262626"/>
        </w:rPr>
        <w:t xml:space="preserve"> bestemde project</w:t>
      </w:r>
      <w:r w:rsidR="00291FAB">
        <w:rPr>
          <w:rFonts w:cs="DIN-Regular"/>
          <w:color w:val="262626"/>
        </w:rPr>
        <w:t>en</w:t>
      </w:r>
      <w:r w:rsidRPr="00B264B7">
        <w:rPr>
          <w:rFonts w:cs="DIN-Regular"/>
          <w:color w:val="262626"/>
        </w:rPr>
        <w:t xml:space="preserve"> gaan.</w:t>
      </w:r>
    </w:p>
    <w:p w:rsidR="00B264B7" w:rsidRDefault="00B264B7" w:rsidP="00B264B7">
      <w:pPr>
        <w:autoSpaceDE w:val="0"/>
        <w:autoSpaceDN w:val="0"/>
        <w:adjustRightInd w:val="0"/>
        <w:spacing w:after="0" w:line="240" w:lineRule="auto"/>
        <w:rPr>
          <w:rFonts w:cs="DIN-Regular"/>
          <w:color w:val="262626"/>
        </w:rPr>
      </w:pPr>
      <w:r w:rsidRPr="00B264B7">
        <w:rPr>
          <w:rFonts w:cs="DIN-Regular"/>
          <w:color w:val="262626"/>
        </w:rPr>
        <w:t xml:space="preserve">Naast de overheadkosten zullen er kosten worden gemaakt voor diverse </w:t>
      </w:r>
      <w:r w:rsidR="00E80DA0" w:rsidRPr="00B264B7">
        <w:rPr>
          <w:rFonts w:cs="DIN-Regular"/>
          <w:color w:val="262626"/>
        </w:rPr>
        <w:t>fonds wervende</w:t>
      </w:r>
      <w:r w:rsidRPr="00B264B7">
        <w:rPr>
          <w:rFonts w:cs="DIN-Regular"/>
          <w:color w:val="262626"/>
        </w:rPr>
        <w:t xml:space="preserve"> activiteiten (dit zijn de projectkosten). Dit zijn kosten voor acties waar direct ook een geldelijk resultaat tegenover staat.  </w:t>
      </w:r>
    </w:p>
    <w:p w:rsidR="00E266FB" w:rsidRPr="00656844" w:rsidRDefault="00E266FB" w:rsidP="00B264B7">
      <w:pPr>
        <w:autoSpaceDE w:val="0"/>
        <w:autoSpaceDN w:val="0"/>
        <w:adjustRightInd w:val="0"/>
        <w:spacing w:after="0" w:line="240" w:lineRule="auto"/>
        <w:rPr>
          <w:rFonts w:cs="DIN-Regular"/>
          <w:color w:val="262626"/>
        </w:rPr>
      </w:pPr>
    </w:p>
    <w:p w:rsidR="00B264B7" w:rsidRPr="00B264B7" w:rsidRDefault="00B264B7" w:rsidP="00B264B7"/>
    <w:p w:rsidR="00B264B7" w:rsidRPr="00B264B7" w:rsidRDefault="00B264B7" w:rsidP="00B264B7">
      <w:pPr>
        <w:keepNext/>
        <w:keepLines/>
        <w:spacing w:before="120" w:after="0"/>
        <w:ind w:left="363"/>
        <w:outlineLvl w:val="0"/>
        <w:rPr>
          <w:rFonts w:ascii="Cambria" w:eastAsia="Times New Roman" w:hAnsi="Cambria"/>
          <w:bCs/>
          <w:color w:val="365F91"/>
        </w:rPr>
      </w:pPr>
      <w:bookmarkStart w:id="30" w:name="_Toc355203894"/>
      <w:r w:rsidRPr="00B264B7">
        <w:rPr>
          <w:rFonts w:ascii="Cambria" w:eastAsia="Times New Roman" w:hAnsi="Cambria"/>
          <w:bCs/>
          <w:color w:val="365F91"/>
        </w:rPr>
        <w:lastRenderedPageBreak/>
        <w:t xml:space="preserve">5.3 </w:t>
      </w:r>
      <w:r w:rsidR="005D2BAE" w:rsidRPr="00B264B7">
        <w:rPr>
          <w:rFonts w:ascii="Cambria" w:eastAsia="Times New Roman" w:hAnsi="Cambria"/>
          <w:bCs/>
          <w:color w:val="365F91"/>
        </w:rPr>
        <w:t>Financiën</w:t>
      </w:r>
      <w:r w:rsidRPr="00B264B7">
        <w:rPr>
          <w:rFonts w:ascii="Cambria" w:eastAsia="Times New Roman" w:hAnsi="Cambria"/>
          <w:bCs/>
          <w:color w:val="365F91"/>
        </w:rPr>
        <w:t xml:space="preserve"> en website</w:t>
      </w:r>
      <w:bookmarkEnd w:id="30"/>
    </w:p>
    <w:p w:rsidR="00B264B7" w:rsidRPr="00B264B7" w:rsidRDefault="00B264B7" w:rsidP="00FB0C40">
      <w:pPr>
        <w:spacing w:after="0"/>
      </w:pPr>
    </w:p>
    <w:p w:rsidR="00B264B7" w:rsidRPr="00B264B7" w:rsidRDefault="00B264B7" w:rsidP="00B264B7">
      <w:pPr>
        <w:spacing w:after="0"/>
      </w:pPr>
      <w:r w:rsidRPr="00B264B7">
        <w:t>Om transparantie te vergroten zullen verkorte versies van de jaarafrekeningen op de website gepubliceerd worden. Deze jaarafrekeningen zijn belangeloos gecontroleerd door accountantsbureau BDO.</w:t>
      </w:r>
    </w:p>
    <w:p w:rsidR="00B264B7" w:rsidRPr="00B264B7" w:rsidRDefault="00B264B7" w:rsidP="00B264B7">
      <w:pPr>
        <w:autoSpaceDE w:val="0"/>
        <w:autoSpaceDN w:val="0"/>
        <w:adjustRightInd w:val="0"/>
        <w:spacing w:after="0" w:line="240" w:lineRule="auto"/>
        <w:rPr>
          <w:rFonts w:cs="DIN-Regular"/>
          <w:color w:val="262626"/>
        </w:rPr>
      </w:pPr>
      <w:r w:rsidRPr="00B264B7">
        <w:rPr>
          <w:rFonts w:cs="DIN-Regular"/>
          <w:color w:val="262626"/>
        </w:rPr>
        <w:t>Stichting de Zaaier heeft de mogelijkheid om automatische incasso’s bij donateurs uit te voeren.</w:t>
      </w:r>
    </w:p>
    <w:p w:rsidR="00FB0C40" w:rsidRPr="00B264B7" w:rsidRDefault="00FB0C40" w:rsidP="00737166">
      <w:pPr>
        <w:spacing w:after="0"/>
      </w:pPr>
    </w:p>
    <w:p w:rsidR="00B264B7" w:rsidRPr="00B264B7" w:rsidRDefault="00B264B7" w:rsidP="00B264B7">
      <w:pPr>
        <w:keepNext/>
        <w:keepLines/>
        <w:spacing w:before="120" w:after="0"/>
        <w:ind w:left="363"/>
        <w:outlineLvl w:val="0"/>
        <w:rPr>
          <w:rFonts w:ascii="Cambria" w:eastAsia="Times New Roman" w:hAnsi="Cambria"/>
          <w:bCs/>
          <w:color w:val="365F91"/>
        </w:rPr>
      </w:pPr>
      <w:bookmarkStart w:id="31" w:name="_Toc355203895"/>
      <w:r w:rsidRPr="00B264B7">
        <w:rPr>
          <w:rFonts w:ascii="Cambria" w:eastAsia="Times New Roman" w:hAnsi="Cambria"/>
          <w:bCs/>
          <w:color w:val="365F91"/>
        </w:rPr>
        <w:t>5.4 ANBI</w:t>
      </w:r>
      <w:bookmarkEnd w:id="31"/>
    </w:p>
    <w:p w:rsidR="00B264B7" w:rsidRPr="00B264B7" w:rsidRDefault="00B264B7" w:rsidP="00FB0C40">
      <w:pPr>
        <w:spacing w:after="0"/>
      </w:pPr>
    </w:p>
    <w:p w:rsidR="00B264B7" w:rsidRPr="00B264B7" w:rsidRDefault="00B264B7" w:rsidP="00B264B7">
      <w:pPr>
        <w:autoSpaceDE w:val="0"/>
        <w:autoSpaceDN w:val="0"/>
        <w:adjustRightInd w:val="0"/>
        <w:spacing w:after="0" w:line="240" w:lineRule="auto"/>
        <w:rPr>
          <w:rFonts w:cs="DIN-Regular"/>
          <w:color w:val="262626"/>
        </w:rPr>
      </w:pPr>
      <w:r w:rsidRPr="00B264B7">
        <w:rPr>
          <w:rFonts w:cs="DIN-Regular"/>
          <w:color w:val="262626"/>
        </w:rPr>
        <w:t>Stichting de Zaaier is door de Belastingdienst aangemerkt als Algemeen Nut Beogende Instelling</w:t>
      </w:r>
    </w:p>
    <w:p w:rsidR="00B264B7" w:rsidRPr="00B264B7" w:rsidRDefault="00B264B7" w:rsidP="00B264B7">
      <w:pPr>
        <w:autoSpaceDE w:val="0"/>
        <w:autoSpaceDN w:val="0"/>
        <w:adjustRightInd w:val="0"/>
        <w:spacing w:after="0" w:line="240" w:lineRule="auto"/>
        <w:rPr>
          <w:rFonts w:cs="DIN-Regular"/>
          <w:color w:val="262626"/>
        </w:rPr>
      </w:pPr>
      <w:r w:rsidRPr="00B264B7">
        <w:rPr>
          <w:rFonts w:cs="DIN-Regular"/>
          <w:color w:val="262626"/>
        </w:rPr>
        <w:t>(ANBI), hierdoor zijn giften aan de stichting aftrekbaar van het belastbaar inkomen.</w:t>
      </w:r>
    </w:p>
    <w:p w:rsidR="00B264B7" w:rsidRPr="00B264B7" w:rsidRDefault="00B264B7" w:rsidP="00B264B7">
      <w:pPr>
        <w:spacing w:after="0"/>
      </w:pPr>
      <w:r w:rsidRPr="00B264B7">
        <w:t>Eind 201</w:t>
      </w:r>
      <w:r w:rsidR="00E266FB">
        <w:t>2</w:t>
      </w:r>
      <w:r w:rsidRPr="00B264B7">
        <w:t xml:space="preserve"> is de ANBI status van Stichting d</w:t>
      </w:r>
      <w:r w:rsidR="009E38B3">
        <w:t>e Zaaier</w:t>
      </w:r>
      <w:r w:rsidRPr="00B264B7">
        <w:t xml:space="preserve"> geïnspecteerd. Bij deze controle blijkt dat Stichting de Zaaier voldoet aan de door de ANBI gestelde eisen.</w:t>
      </w:r>
    </w:p>
    <w:p w:rsidR="00737166" w:rsidRPr="00B264B7" w:rsidRDefault="00737166" w:rsidP="00B264B7"/>
    <w:p w:rsidR="00B264B7" w:rsidRPr="00B264B7" w:rsidRDefault="00B264B7" w:rsidP="00B264B7">
      <w:pPr>
        <w:keepNext/>
        <w:keepLines/>
        <w:numPr>
          <w:ilvl w:val="0"/>
          <w:numId w:val="26"/>
        </w:numPr>
        <w:spacing w:before="480" w:after="0"/>
        <w:outlineLvl w:val="0"/>
        <w:rPr>
          <w:rFonts w:ascii="Cambria" w:eastAsia="Times New Roman" w:hAnsi="Cambria"/>
          <w:b/>
          <w:bCs/>
          <w:color w:val="365F91"/>
          <w:sz w:val="28"/>
          <w:szCs w:val="28"/>
        </w:rPr>
      </w:pPr>
      <w:bookmarkStart w:id="32" w:name="_Toc355203896"/>
      <w:r w:rsidRPr="00B264B7">
        <w:rPr>
          <w:rFonts w:ascii="Cambria" w:eastAsia="Times New Roman" w:hAnsi="Cambria"/>
          <w:b/>
          <w:bCs/>
          <w:color w:val="365F91"/>
          <w:sz w:val="28"/>
          <w:szCs w:val="28"/>
        </w:rPr>
        <w:t>Communicatie beleid</w:t>
      </w:r>
      <w:bookmarkEnd w:id="32"/>
    </w:p>
    <w:p w:rsidR="00B264B7" w:rsidRPr="00B264B7" w:rsidRDefault="00B264B7" w:rsidP="00B264B7"/>
    <w:p w:rsidR="00B264B7" w:rsidRPr="00B264B7" w:rsidRDefault="00B264B7" w:rsidP="00B264B7">
      <w:pPr>
        <w:keepNext/>
        <w:keepLines/>
        <w:numPr>
          <w:ilvl w:val="1"/>
          <w:numId w:val="26"/>
        </w:numPr>
        <w:spacing w:before="120" w:after="0"/>
        <w:outlineLvl w:val="0"/>
        <w:rPr>
          <w:rFonts w:ascii="Cambria" w:eastAsia="Times New Roman" w:hAnsi="Cambria"/>
          <w:bCs/>
          <w:color w:val="365F91"/>
        </w:rPr>
      </w:pPr>
      <w:bookmarkStart w:id="33" w:name="_Toc355203897"/>
      <w:r w:rsidRPr="00B264B7">
        <w:rPr>
          <w:rFonts w:ascii="Cambria" w:eastAsia="Times New Roman" w:hAnsi="Cambria"/>
          <w:bCs/>
          <w:color w:val="365F91"/>
        </w:rPr>
        <w:t>Algemeen</w:t>
      </w:r>
      <w:bookmarkEnd w:id="33"/>
    </w:p>
    <w:p w:rsidR="00B264B7" w:rsidRPr="00B264B7" w:rsidRDefault="00B264B7" w:rsidP="00FB0C40">
      <w:pPr>
        <w:spacing w:after="0"/>
      </w:pPr>
    </w:p>
    <w:p w:rsidR="00B264B7" w:rsidRPr="00B264B7" w:rsidRDefault="00B264B7" w:rsidP="00B264B7">
      <w:pPr>
        <w:spacing w:after="0"/>
      </w:pPr>
      <w:r w:rsidRPr="00B264B7">
        <w:t>Stichting de Zaaier zal haar doelgroepen gericht informeren en activeren.</w:t>
      </w:r>
    </w:p>
    <w:p w:rsidR="00B264B7" w:rsidRPr="00B264B7" w:rsidRDefault="00B264B7" w:rsidP="00B264B7">
      <w:pPr>
        <w:spacing w:after="0"/>
      </w:pPr>
      <w:r w:rsidRPr="00B264B7">
        <w:t xml:space="preserve">Binnen Stichting de Zaaier is het bestuur verantwoordelijk voor alle communicatie vanuit de stichting. Het secretariaat is verantwoordelijk voor de </w:t>
      </w:r>
      <w:r w:rsidR="00291FAB">
        <w:t xml:space="preserve">uitvoering van de </w:t>
      </w:r>
      <w:r w:rsidRPr="00B264B7">
        <w:t xml:space="preserve">communicatie. Hieronder worden alle communicatiemiddelen die Stichting de Zaaier inzet bedoeld. </w:t>
      </w:r>
    </w:p>
    <w:p w:rsidR="00B264B7" w:rsidRPr="00B264B7" w:rsidRDefault="00B264B7" w:rsidP="00737166">
      <w:pPr>
        <w:spacing w:after="0"/>
      </w:pPr>
    </w:p>
    <w:p w:rsidR="00B264B7" w:rsidRPr="00B264B7" w:rsidRDefault="00B264B7" w:rsidP="00B264B7">
      <w:pPr>
        <w:keepNext/>
        <w:keepLines/>
        <w:numPr>
          <w:ilvl w:val="1"/>
          <w:numId w:val="26"/>
        </w:numPr>
        <w:spacing w:before="120" w:after="0"/>
        <w:outlineLvl w:val="0"/>
        <w:rPr>
          <w:rFonts w:ascii="Cambria" w:eastAsia="Times New Roman" w:hAnsi="Cambria"/>
          <w:bCs/>
          <w:color w:val="365F91"/>
        </w:rPr>
      </w:pPr>
      <w:bookmarkStart w:id="34" w:name="_Toc355203898"/>
      <w:r w:rsidRPr="00B264B7">
        <w:rPr>
          <w:rFonts w:ascii="Cambria" w:eastAsia="Times New Roman" w:hAnsi="Cambria"/>
          <w:bCs/>
          <w:color w:val="365F91"/>
        </w:rPr>
        <w:t>Communicatiemiddelen</w:t>
      </w:r>
      <w:bookmarkEnd w:id="34"/>
    </w:p>
    <w:p w:rsidR="00B264B7" w:rsidRPr="00B264B7" w:rsidRDefault="00B264B7" w:rsidP="00FB0C40">
      <w:pPr>
        <w:spacing w:after="0"/>
      </w:pPr>
    </w:p>
    <w:p w:rsidR="00B264B7" w:rsidRPr="00B264B7" w:rsidRDefault="00B264B7" w:rsidP="00B264B7">
      <w:pPr>
        <w:spacing w:after="0"/>
      </w:pPr>
      <w:r w:rsidRPr="00B264B7">
        <w:t xml:space="preserve">Website </w:t>
      </w:r>
      <w:hyperlink r:id="rId15" w:history="1">
        <w:r w:rsidRPr="00B264B7">
          <w:t>www.dezaaier.com</w:t>
        </w:r>
      </w:hyperlink>
      <w:r w:rsidRPr="00B264B7">
        <w:t xml:space="preserve"> is een informati</w:t>
      </w:r>
      <w:r w:rsidR="002C0943">
        <w:t xml:space="preserve">eve site. </w:t>
      </w:r>
    </w:p>
    <w:p w:rsidR="00B264B7" w:rsidRPr="00B264B7" w:rsidRDefault="00B264B7" w:rsidP="00B264B7">
      <w:pPr>
        <w:spacing w:after="0"/>
      </w:pPr>
      <w:r w:rsidRPr="00B264B7">
        <w:t>Op de website is informatie te vinden over:</w:t>
      </w:r>
    </w:p>
    <w:p w:rsidR="00B264B7" w:rsidRPr="00B264B7" w:rsidRDefault="00B264B7" w:rsidP="00B264B7">
      <w:pPr>
        <w:numPr>
          <w:ilvl w:val="0"/>
          <w:numId w:val="22"/>
        </w:numPr>
        <w:spacing w:after="0"/>
        <w:contextualSpacing/>
      </w:pPr>
      <w:r w:rsidRPr="00B264B7">
        <w:t>Stichting de Zaaier (structuur, doelstellingen enz.)</w:t>
      </w:r>
    </w:p>
    <w:p w:rsidR="00B264B7" w:rsidRPr="00B264B7" w:rsidRDefault="00B264B7" w:rsidP="00B264B7">
      <w:pPr>
        <w:numPr>
          <w:ilvl w:val="0"/>
          <w:numId w:val="22"/>
        </w:numPr>
        <w:spacing w:after="0"/>
        <w:contextualSpacing/>
      </w:pPr>
      <w:r w:rsidRPr="00B264B7">
        <w:t>Financiële verantwoording</w:t>
      </w:r>
    </w:p>
    <w:p w:rsidR="00B264B7" w:rsidRPr="00B264B7" w:rsidRDefault="00B264B7" w:rsidP="00B264B7">
      <w:pPr>
        <w:numPr>
          <w:ilvl w:val="0"/>
          <w:numId w:val="22"/>
        </w:numPr>
        <w:spacing w:after="0"/>
        <w:contextualSpacing/>
      </w:pPr>
      <w:r w:rsidRPr="00B264B7">
        <w:t>Lopende en afgeronde projecten</w:t>
      </w:r>
    </w:p>
    <w:p w:rsidR="00B264B7" w:rsidRPr="00B264B7" w:rsidRDefault="00B264B7" w:rsidP="00B264B7">
      <w:pPr>
        <w:numPr>
          <w:ilvl w:val="0"/>
          <w:numId w:val="22"/>
        </w:numPr>
        <w:spacing w:after="0"/>
        <w:contextualSpacing/>
      </w:pPr>
      <w:r w:rsidRPr="00B264B7">
        <w:t>Nieuwsberichten</w:t>
      </w:r>
    </w:p>
    <w:p w:rsidR="00B264B7" w:rsidRPr="00B264B7" w:rsidRDefault="00B264B7" w:rsidP="00B264B7">
      <w:pPr>
        <w:numPr>
          <w:ilvl w:val="0"/>
          <w:numId w:val="22"/>
        </w:numPr>
        <w:spacing w:after="0"/>
        <w:contextualSpacing/>
      </w:pPr>
      <w:r w:rsidRPr="00B264B7">
        <w:t>Sponsoren</w:t>
      </w:r>
    </w:p>
    <w:p w:rsidR="00B264B7" w:rsidRPr="00B264B7" w:rsidRDefault="00B264B7" w:rsidP="00B264B7">
      <w:pPr>
        <w:numPr>
          <w:ilvl w:val="0"/>
          <w:numId w:val="22"/>
        </w:numPr>
        <w:spacing w:after="0"/>
        <w:contextualSpacing/>
      </w:pPr>
      <w:r w:rsidRPr="00B264B7">
        <w:t>Donatie mogelijkheden</w:t>
      </w:r>
    </w:p>
    <w:p w:rsidR="00B264B7" w:rsidRPr="00B264B7" w:rsidRDefault="00B264B7" w:rsidP="00656844">
      <w:pPr>
        <w:spacing w:after="0"/>
        <w:ind w:left="720"/>
        <w:contextualSpacing/>
      </w:pPr>
    </w:p>
    <w:p w:rsidR="00B264B7" w:rsidRPr="00B264B7" w:rsidRDefault="00B264B7" w:rsidP="00B264B7">
      <w:pPr>
        <w:spacing w:after="0"/>
      </w:pPr>
      <w:r w:rsidRPr="00B264B7">
        <w:t>De site zal actueel gehouden worden over lopende projecten, nieuwsbrieven, enz.</w:t>
      </w:r>
    </w:p>
    <w:p w:rsidR="00B264B7" w:rsidRPr="00B264B7" w:rsidRDefault="00B264B7" w:rsidP="00B264B7">
      <w:pPr>
        <w:spacing w:after="0"/>
      </w:pPr>
    </w:p>
    <w:p w:rsidR="00B264B7" w:rsidRPr="00B264B7" w:rsidRDefault="00B264B7" w:rsidP="00B264B7">
      <w:pPr>
        <w:spacing w:after="0"/>
      </w:pPr>
      <w:r w:rsidRPr="00B264B7">
        <w:t>Nieuwsbrief</w:t>
      </w:r>
    </w:p>
    <w:p w:rsidR="00B264B7" w:rsidRPr="00B264B7" w:rsidRDefault="00B264B7" w:rsidP="00B264B7">
      <w:pPr>
        <w:spacing w:after="0"/>
      </w:pPr>
      <w:r w:rsidRPr="00B264B7">
        <w:t xml:space="preserve">Stichting de Zaaier streeft ernaar om de donateurs ieder kwartaal te voorzien van een nieuwsbrief. </w:t>
      </w:r>
    </w:p>
    <w:p w:rsidR="00B264B7" w:rsidRPr="00B264B7" w:rsidRDefault="00B264B7" w:rsidP="00B264B7">
      <w:pPr>
        <w:spacing w:after="0"/>
      </w:pPr>
      <w:r w:rsidRPr="00B264B7">
        <w:t>Deze zal zoveel mogelijk per mail verstuurd worden en, indien noodzakelijk, per post verzonden worden.</w:t>
      </w:r>
    </w:p>
    <w:p w:rsidR="00B264B7" w:rsidRPr="00B264B7" w:rsidRDefault="00B264B7" w:rsidP="00B264B7">
      <w:pPr>
        <w:spacing w:after="0"/>
      </w:pPr>
    </w:p>
    <w:p w:rsidR="00B264B7" w:rsidRPr="00B264B7" w:rsidRDefault="00B264B7" w:rsidP="00B264B7">
      <w:pPr>
        <w:spacing w:after="0"/>
      </w:pPr>
      <w:r w:rsidRPr="00B264B7">
        <w:t>Informatiemateriaal</w:t>
      </w:r>
    </w:p>
    <w:p w:rsidR="00B264B7" w:rsidRPr="00B264B7" w:rsidRDefault="00B264B7" w:rsidP="00B264B7">
      <w:pPr>
        <w:spacing w:after="0"/>
      </w:pPr>
      <w:r w:rsidRPr="00B264B7">
        <w:t>Stichting de Zaaier beschikt over actuele informatiefolders.</w:t>
      </w:r>
    </w:p>
    <w:p w:rsidR="00FB0C40" w:rsidRPr="00B264B7" w:rsidRDefault="00FB0C40" w:rsidP="00B264B7">
      <w:pPr>
        <w:spacing w:after="0"/>
      </w:pPr>
    </w:p>
    <w:p w:rsidR="00B264B7" w:rsidRPr="00E266FB" w:rsidRDefault="00B264B7" w:rsidP="00B264B7">
      <w:pPr>
        <w:spacing w:after="0"/>
      </w:pPr>
      <w:r w:rsidRPr="00E266FB">
        <w:t>Krant</w:t>
      </w:r>
    </w:p>
    <w:p w:rsidR="009C035A" w:rsidRPr="00E266FB" w:rsidRDefault="00656844" w:rsidP="00B264B7">
      <w:pPr>
        <w:spacing w:after="0"/>
      </w:pPr>
      <w:r w:rsidRPr="00E266FB">
        <w:t xml:space="preserve">Stichting De Zaaier informeert </w:t>
      </w:r>
      <w:r w:rsidR="009C035A" w:rsidRPr="00E266FB">
        <w:t xml:space="preserve">de regionale media regelmatig via een persbericht. </w:t>
      </w:r>
    </w:p>
    <w:p w:rsidR="00FD3063" w:rsidRPr="00E266FB" w:rsidRDefault="009C035A" w:rsidP="00B264B7">
      <w:pPr>
        <w:spacing w:after="0"/>
      </w:pPr>
      <w:r w:rsidRPr="00E266FB">
        <w:t xml:space="preserve"> </w:t>
      </w:r>
    </w:p>
    <w:p w:rsidR="00B264B7" w:rsidRPr="00E266FB" w:rsidRDefault="00DC49D2" w:rsidP="00B264B7">
      <w:pPr>
        <w:spacing w:after="0"/>
      </w:pPr>
      <w:r w:rsidRPr="00E266FB">
        <w:t xml:space="preserve">Facebook , </w:t>
      </w:r>
      <w:r w:rsidR="00B264B7" w:rsidRPr="00E266FB">
        <w:t>Twitter</w:t>
      </w:r>
      <w:r w:rsidRPr="00E266FB">
        <w:t xml:space="preserve"> en LinkedIn</w:t>
      </w:r>
    </w:p>
    <w:p w:rsidR="00B264B7" w:rsidRPr="00E266FB" w:rsidRDefault="00B264B7" w:rsidP="00054591">
      <w:pPr>
        <w:spacing w:after="0" w:line="240" w:lineRule="auto"/>
        <w:rPr>
          <w:rFonts w:eastAsia="Times New Roman" w:cs="Segoe UI"/>
          <w:lang w:eastAsia="nl-NL"/>
        </w:rPr>
      </w:pPr>
      <w:r w:rsidRPr="00E266FB">
        <w:t>Stichting de Zaaier is in het bezit van een Facebook</w:t>
      </w:r>
      <w:r w:rsidR="00054591" w:rsidRPr="00E266FB">
        <w:t xml:space="preserve"> (</w:t>
      </w:r>
      <w:hyperlink r:id="rId16" w:tgtFrame="_blank" w:history="1">
        <w:r w:rsidR="00054591" w:rsidRPr="00E266FB">
          <w:rPr>
            <w:rFonts w:eastAsia="Times New Roman" w:cs="Segoe UI"/>
            <w:lang w:eastAsia="nl-NL"/>
          </w:rPr>
          <w:t>https://www.facebook.com/pages/Stichting-De-Zaaier/414038598665423</w:t>
        </w:r>
      </w:hyperlink>
      <w:r w:rsidR="00DC49D2" w:rsidRPr="00E266FB">
        <w:rPr>
          <w:rFonts w:eastAsia="Times New Roman" w:cs="Segoe UI"/>
          <w:lang w:eastAsia="nl-NL"/>
        </w:rPr>
        <w:t>),</w:t>
      </w:r>
      <w:r w:rsidRPr="00E266FB">
        <w:t xml:space="preserve"> Twitter account</w:t>
      </w:r>
      <w:r w:rsidR="00054591" w:rsidRPr="00E266FB">
        <w:t xml:space="preserve"> (</w:t>
      </w:r>
      <w:hyperlink r:id="rId17" w:tgtFrame="_blank" w:history="1">
        <w:r w:rsidR="00054591" w:rsidRPr="00E266FB">
          <w:rPr>
            <w:rFonts w:eastAsia="Times New Roman" w:cs="Segoe UI"/>
            <w:lang w:eastAsia="nl-NL"/>
          </w:rPr>
          <w:t>https://twitter.com/zaaier</w:t>
        </w:r>
      </w:hyperlink>
      <w:r w:rsidR="00054591" w:rsidRPr="00E266FB">
        <w:rPr>
          <w:rFonts w:eastAsia="Times New Roman" w:cs="Segoe UI"/>
          <w:lang w:eastAsia="nl-NL"/>
        </w:rPr>
        <w:t>)</w:t>
      </w:r>
      <w:r w:rsidR="00DC49D2" w:rsidRPr="00E266FB">
        <w:rPr>
          <w:rFonts w:eastAsia="Times New Roman" w:cs="Segoe UI"/>
          <w:lang w:eastAsia="nl-NL"/>
        </w:rPr>
        <w:t xml:space="preserve"> en een LinkedIn account (https://www.linkedin.com/pub/stichting-de-zaaier/a8/a93/b84</w:t>
      </w:r>
      <w:r w:rsidR="006A390E" w:rsidRPr="00E266FB">
        <w:rPr>
          <w:rFonts w:eastAsia="Times New Roman" w:cs="Segoe UI"/>
          <w:lang w:eastAsia="nl-NL"/>
        </w:rPr>
        <w:t>)</w:t>
      </w:r>
    </w:p>
    <w:p w:rsidR="00B264B7" w:rsidRPr="00E266FB" w:rsidRDefault="009C035A" w:rsidP="00B264B7">
      <w:pPr>
        <w:spacing w:after="0"/>
      </w:pPr>
      <w:r w:rsidRPr="00E266FB">
        <w:t>Via deze kanalen</w:t>
      </w:r>
      <w:r w:rsidR="00B264B7" w:rsidRPr="00E266FB">
        <w:t xml:space="preserve"> van Stichting de Zaaier worden lopende zaken binnen de stichting vermeld. </w:t>
      </w:r>
    </w:p>
    <w:p w:rsidR="00B264B7" w:rsidRPr="00E266FB" w:rsidRDefault="00B264B7" w:rsidP="00B264B7">
      <w:pPr>
        <w:spacing w:after="0"/>
      </w:pPr>
      <w:r w:rsidRPr="00E266FB">
        <w:t>Dit medium zal naast dit informerende doel ook ingezet worden als activerend medium om meer donaties en naamsbekendheid te genereren.</w:t>
      </w:r>
    </w:p>
    <w:p w:rsidR="00054591" w:rsidRPr="00E266FB" w:rsidRDefault="00054591" w:rsidP="00B264B7">
      <w:pPr>
        <w:spacing w:after="0"/>
      </w:pPr>
    </w:p>
    <w:p w:rsidR="00B264B7" w:rsidRPr="00E266FB" w:rsidRDefault="00B264B7" w:rsidP="00B264B7">
      <w:pPr>
        <w:spacing w:after="0"/>
      </w:pPr>
      <w:r w:rsidRPr="00E266FB">
        <w:t>Lezingen</w:t>
      </w:r>
    </w:p>
    <w:p w:rsidR="00B264B7" w:rsidRPr="00E266FB" w:rsidRDefault="00B264B7" w:rsidP="00B264B7">
      <w:pPr>
        <w:spacing w:after="0"/>
      </w:pPr>
      <w:r w:rsidRPr="00E266FB">
        <w:t>Door lezingen op bv. scholen, kerkraden, verenigingen, enz. te geven ondersteunen de vrijwilligers de stichting.</w:t>
      </w:r>
    </w:p>
    <w:p w:rsidR="00B264B7" w:rsidRPr="00B264B7" w:rsidRDefault="00B264B7" w:rsidP="00B264B7"/>
    <w:p w:rsidR="00B264B7" w:rsidRPr="00B264B7" w:rsidRDefault="00B264B7" w:rsidP="00B264B7">
      <w:pPr>
        <w:keepNext/>
        <w:keepLines/>
        <w:numPr>
          <w:ilvl w:val="0"/>
          <w:numId w:val="26"/>
        </w:numPr>
        <w:spacing w:before="480" w:after="0"/>
        <w:outlineLvl w:val="0"/>
        <w:rPr>
          <w:rFonts w:ascii="Cambria" w:eastAsia="Times New Roman" w:hAnsi="Cambria"/>
          <w:b/>
          <w:bCs/>
          <w:color w:val="365F91"/>
          <w:sz w:val="28"/>
          <w:szCs w:val="28"/>
        </w:rPr>
      </w:pPr>
      <w:bookmarkStart w:id="35" w:name="_Toc355203899"/>
      <w:r w:rsidRPr="00F90CF3">
        <w:rPr>
          <w:rFonts w:ascii="Cambria" w:eastAsia="Times New Roman" w:hAnsi="Cambria"/>
          <w:b/>
          <w:bCs/>
          <w:color w:val="365F91"/>
          <w:sz w:val="28"/>
          <w:szCs w:val="28"/>
        </w:rPr>
        <w:t>Partnerorganisaties</w:t>
      </w:r>
      <w:bookmarkEnd w:id="35"/>
    </w:p>
    <w:p w:rsidR="00B264B7" w:rsidRPr="00B264B7" w:rsidRDefault="00B264B7" w:rsidP="00B264B7"/>
    <w:p w:rsidR="00B264B7" w:rsidRPr="00B264B7" w:rsidRDefault="00B264B7" w:rsidP="00B264B7">
      <w:pPr>
        <w:spacing w:after="0"/>
      </w:pPr>
      <w:r w:rsidRPr="00B264B7">
        <w:rPr>
          <w:rFonts w:cs="DIN-Regular"/>
          <w:color w:val="262626"/>
        </w:rPr>
        <w:t xml:space="preserve">Sinds lange tijd en met tevredenheid werkt Stichting de Zaaier in Nederland en Congo samen met verschillende instanties/organisaties. </w:t>
      </w:r>
      <w:r w:rsidR="002C0943">
        <w:t>In 201</w:t>
      </w:r>
      <w:r w:rsidR="009C035A">
        <w:t>8</w:t>
      </w:r>
      <w:r w:rsidRPr="00B264B7">
        <w:t xml:space="preserve"> wordt de samenwerking met Wilde Ganzen, Rode Kruis en </w:t>
      </w:r>
      <w:r w:rsidR="005D2BAE" w:rsidRPr="00B264B7">
        <w:t xml:space="preserve">M.S.F. </w:t>
      </w:r>
      <w:r w:rsidRPr="00B264B7">
        <w:t xml:space="preserve">voortgezet. </w:t>
      </w:r>
      <w:r w:rsidR="00E266FB">
        <w:t>E</w:t>
      </w:r>
      <w:r w:rsidR="00291FAB">
        <w:t xml:space="preserve">en belangrijke partnerorganisatie in financiële zin is Van der Ende </w:t>
      </w:r>
      <w:r w:rsidR="00E266FB">
        <w:t>Groep</w:t>
      </w:r>
      <w:r w:rsidR="00291FAB">
        <w:t xml:space="preserve"> die </w:t>
      </w:r>
      <w:r w:rsidR="00E266FB">
        <w:t xml:space="preserve">tevens </w:t>
      </w:r>
      <w:r w:rsidR="00291FAB">
        <w:t xml:space="preserve">als hoofdsponsor fungeert. </w:t>
      </w:r>
    </w:p>
    <w:p w:rsidR="00B264B7" w:rsidRPr="00B264B7" w:rsidRDefault="00B264B7" w:rsidP="00B264B7">
      <w:pPr>
        <w:spacing w:after="0"/>
      </w:pPr>
    </w:p>
    <w:p w:rsidR="00B264B7" w:rsidRPr="00B264B7" w:rsidRDefault="00B264B7" w:rsidP="00B264B7">
      <w:pPr>
        <w:keepNext/>
        <w:keepLines/>
        <w:numPr>
          <w:ilvl w:val="1"/>
          <w:numId w:val="26"/>
        </w:numPr>
        <w:spacing w:before="120" w:after="0"/>
        <w:outlineLvl w:val="0"/>
        <w:rPr>
          <w:rFonts w:ascii="Cambria" w:hAnsi="Cambria"/>
          <w:bCs/>
          <w:color w:val="365F91"/>
        </w:rPr>
      </w:pPr>
      <w:bookmarkStart w:id="36" w:name="_Toc355203900"/>
      <w:r w:rsidRPr="00B264B7">
        <w:rPr>
          <w:rFonts w:ascii="Cambria" w:hAnsi="Cambria"/>
          <w:bCs/>
          <w:color w:val="365F91"/>
        </w:rPr>
        <w:t>Wilde Ganzen</w:t>
      </w:r>
      <w:bookmarkEnd w:id="36"/>
    </w:p>
    <w:p w:rsidR="00B264B7" w:rsidRPr="00B264B7" w:rsidRDefault="00B264B7" w:rsidP="00FB0C40">
      <w:pPr>
        <w:spacing w:after="0"/>
      </w:pPr>
    </w:p>
    <w:p w:rsidR="00B264B7" w:rsidRPr="00B264B7" w:rsidRDefault="00B264B7" w:rsidP="00B264B7">
      <w:pPr>
        <w:autoSpaceDE w:val="0"/>
        <w:autoSpaceDN w:val="0"/>
        <w:adjustRightInd w:val="0"/>
        <w:spacing w:after="0" w:line="240" w:lineRule="auto"/>
        <w:rPr>
          <w:rFonts w:cs="DIN-Regular"/>
        </w:rPr>
      </w:pPr>
      <w:r w:rsidRPr="00B264B7">
        <w:rPr>
          <w:rFonts w:cs="DIN-Regular"/>
        </w:rPr>
        <w:t>De band met de Wilde Ganzen gaat lang terug. Zij ondersteunen Stichting de Zaaier met financiële gaven</w:t>
      </w:r>
      <w:r w:rsidR="009E38B3">
        <w:rPr>
          <w:rFonts w:cs="DIN-Regular"/>
        </w:rPr>
        <w:t xml:space="preserve"> voor humanitaire projecten</w:t>
      </w:r>
      <w:r w:rsidRPr="00B264B7">
        <w:rPr>
          <w:rFonts w:cs="DIN-Regular"/>
        </w:rPr>
        <w:t>.</w:t>
      </w:r>
    </w:p>
    <w:p w:rsidR="00B264B7" w:rsidRPr="00B264B7" w:rsidRDefault="00B264B7" w:rsidP="00B264B7"/>
    <w:p w:rsidR="00B264B7" w:rsidRPr="00B264B7" w:rsidRDefault="00B264B7" w:rsidP="00B264B7">
      <w:pPr>
        <w:keepNext/>
        <w:keepLines/>
        <w:numPr>
          <w:ilvl w:val="1"/>
          <w:numId w:val="26"/>
        </w:numPr>
        <w:spacing w:before="120" w:after="0"/>
        <w:outlineLvl w:val="0"/>
        <w:rPr>
          <w:rFonts w:ascii="Cambria" w:eastAsia="Times New Roman" w:hAnsi="Cambria"/>
          <w:bCs/>
          <w:color w:val="365F91"/>
        </w:rPr>
      </w:pPr>
      <w:bookmarkStart w:id="37" w:name="_Toc355203901"/>
      <w:r w:rsidRPr="00B264B7">
        <w:rPr>
          <w:rFonts w:ascii="Cambria" w:eastAsia="Times New Roman" w:hAnsi="Cambria"/>
          <w:bCs/>
          <w:color w:val="365F91"/>
        </w:rPr>
        <w:t>Rode Kruis</w:t>
      </w:r>
      <w:bookmarkEnd w:id="37"/>
    </w:p>
    <w:p w:rsidR="00B264B7" w:rsidRPr="00B264B7" w:rsidRDefault="00B264B7" w:rsidP="00FB0C40">
      <w:pPr>
        <w:spacing w:after="0"/>
      </w:pPr>
    </w:p>
    <w:p w:rsidR="00B264B7" w:rsidRPr="00B264B7" w:rsidRDefault="00B264B7" w:rsidP="00B264B7">
      <w:pPr>
        <w:autoSpaceDE w:val="0"/>
        <w:autoSpaceDN w:val="0"/>
        <w:adjustRightInd w:val="0"/>
        <w:spacing w:after="0" w:line="240" w:lineRule="auto"/>
        <w:rPr>
          <w:rFonts w:cs="DIN-Regular"/>
        </w:rPr>
      </w:pPr>
      <w:r w:rsidRPr="00B264B7">
        <w:rPr>
          <w:rFonts w:cs="DIN-Regular"/>
        </w:rPr>
        <w:t xml:space="preserve">Met het Rode Kruis </w:t>
      </w:r>
      <w:r w:rsidR="009E38B3">
        <w:rPr>
          <w:rFonts w:cs="DIN-Regular"/>
        </w:rPr>
        <w:t xml:space="preserve">in Congo </w:t>
      </w:r>
      <w:r w:rsidRPr="00B264B7">
        <w:rPr>
          <w:rFonts w:cs="DIN-Regular"/>
        </w:rPr>
        <w:t xml:space="preserve">heeft Stichting de Zaaier veel contact in verband met </w:t>
      </w:r>
      <w:r w:rsidR="009E38B3">
        <w:rPr>
          <w:rFonts w:cs="DIN-Regular"/>
        </w:rPr>
        <w:t>een contract tussen Het Rode Kruis en Stichting de Zaaier</w:t>
      </w:r>
      <w:r w:rsidRPr="00B264B7">
        <w:rPr>
          <w:rFonts w:cs="DIN-Regular"/>
        </w:rPr>
        <w:t xml:space="preserve"> </w:t>
      </w:r>
      <w:r w:rsidR="0050028C">
        <w:rPr>
          <w:rFonts w:cs="DIN-Regular"/>
        </w:rPr>
        <w:t>om</w:t>
      </w:r>
      <w:r w:rsidRPr="00B264B7">
        <w:rPr>
          <w:rFonts w:cs="DIN-Regular"/>
        </w:rPr>
        <w:t xml:space="preserve"> gevangen</w:t>
      </w:r>
      <w:r w:rsidR="0050028C">
        <w:rPr>
          <w:rFonts w:cs="DIN-Regular"/>
        </w:rPr>
        <w:t>en</w:t>
      </w:r>
      <w:r w:rsidRPr="00B264B7">
        <w:rPr>
          <w:rFonts w:cs="DIN-Regular"/>
        </w:rPr>
        <w:t xml:space="preserve"> van voedsel te voorzien. Daarvoor </w:t>
      </w:r>
      <w:r w:rsidR="009E38B3">
        <w:rPr>
          <w:rFonts w:cs="DIN-Regular"/>
        </w:rPr>
        <w:t xml:space="preserve">heeft </w:t>
      </w:r>
      <w:r w:rsidRPr="00B264B7">
        <w:rPr>
          <w:rFonts w:cs="DIN-Regular"/>
        </w:rPr>
        <w:t>het</w:t>
      </w:r>
      <w:r w:rsidR="009E38B3">
        <w:rPr>
          <w:rFonts w:cs="DIN-Regular"/>
        </w:rPr>
        <w:t xml:space="preserve"> Rode Kruis een beroep</w:t>
      </w:r>
      <w:r w:rsidRPr="00B264B7">
        <w:rPr>
          <w:rFonts w:cs="DIN-Regular"/>
        </w:rPr>
        <w:t xml:space="preserve"> gedaan op de plaatselijke productie van gevarieerde groentegewassen.</w:t>
      </w:r>
    </w:p>
    <w:p w:rsidR="00B264B7" w:rsidRPr="00B264B7" w:rsidRDefault="00B264B7" w:rsidP="00B264B7"/>
    <w:p w:rsidR="00B264B7" w:rsidRPr="00B264B7" w:rsidRDefault="00040E34" w:rsidP="00B264B7">
      <w:pPr>
        <w:keepNext/>
        <w:keepLines/>
        <w:numPr>
          <w:ilvl w:val="1"/>
          <w:numId w:val="26"/>
        </w:numPr>
        <w:spacing w:before="120" w:after="0"/>
        <w:outlineLvl w:val="0"/>
        <w:rPr>
          <w:rFonts w:ascii="Cambria" w:eastAsia="Times New Roman" w:hAnsi="Cambria"/>
          <w:bCs/>
          <w:color w:val="365F91"/>
        </w:rPr>
      </w:pPr>
      <w:bookmarkStart w:id="38" w:name="_Toc355203902"/>
      <w:r>
        <w:rPr>
          <w:rFonts w:ascii="Cambria" w:eastAsia="Times New Roman" w:hAnsi="Cambria"/>
          <w:bCs/>
          <w:color w:val="365F91"/>
        </w:rPr>
        <w:t>Diverse organisaties</w:t>
      </w:r>
      <w:bookmarkEnd w:id="38"/>
    </w:p>
    <w:p w:rsidR="00B264B7" w:rsidRPr="00B264B7" w:rsidRDefault="00B264B7" w:rsidP="00040E34">
      <w:pPr>
        <w:spacing w:after="0"/>
      </w:pPr>
    </w:p>
    <w:p w:rsidR="00B264B7" w:rsidRPr="00B264B7" w:rsidRDefault="00B264B7" w:rsidP="00B264B7">
      <w:pPr>
        <w:spacing w:after="0"/>
      </w:pPr>
      <w:r w:rsidRPr="00B264B7">
        <w:t xml:space="preserve">Stichting de Zaaier wil </w:t>
      </w:r>
      <w:r w:rsidR="0025099D">
        <w:t xml:space="preserve">haar netwerk in Nederland en Congo verder uitbreiden door </w:t>
      </w:r>
      <w:r w:rsidR="00040E34">
        <w:t xml:space="preserve">diverse organisaties </w:t>
      </w:r>
      <w:r w:rsidR="0025099D">
        <w:t xml:space="preserve">te </w:t>
      </w:r>
      <w:r w:rsidR="00040E34">
        <w:t xml:space="preserve">benaderen </w:t>
      </w:r>
      <w:r w:rsidRPr="00B264B7">
        <w:t>om meer expertise in Congolese zaken te verkrijgen.</w:t>
      </w:r>
    </w:p>
    <w:p w:rsidR="00B264B7" w:rsidRPr="00B264B7" w:rsidRDefault="00B264B7" w:rsidP="00B264B7">
      <w:pPr>
        <w:autoSpaceDE w:val="0"/>
        <w:autoSpaceDN w:val="0"/>
        <w:adjustRightInd w:val="0"/>
        <w:spacing w:after="0" w:line="240" w:lineRule="auto"/>
        <w:rPr>
          <w:rFonts w:cs="DIN-Regular"/>
        </w:rPr>
      </w:pPr>
      <w:r w:rsidRPr="00B264B7">
        <w:rPr>
          <w:rFonts w:cs="DIN-Regular"/>
        </w:rPr>
        <w:t>Deze organisatie</w:t>
      </w:r>
      <w:r w:rsidR="00040E34">
        <w:rPr>
          <w:rFonts w:cs="DIN-Regular"/>
        </w:rPr>
        <w:t xml:space="preserve">s </w:t>
      </w:r>
      <w:r w:rsidR="0025099D">
        <w:rPr>
          <w:rFonts w:cs="DIN-Regular"/>
        </w:rPr>
        <w:t>zullen</w:t>
      </w:r>
      <w:r w:rsidR="00040E34">
        <w:rPr>
          <w:rFonts w:cs="DIN-Regular"/>
        </w:rPr>
        <w:t xml:space="preserve"> ook actief</w:t>
      </w:r>
      <w:r w:rsidR="0025099D">
        <w:rPr>
          <w:rFonts w:cs="DIN-Regular"/>
        </w:rPr>
        <w:t xml:space="preserve"> zijn</w:t>
      </w:r>
      <w:r w:rsidRPr="00B264B7">
        <w:rPr>
          <w:rFonts w:cs="DIN-Regular"/>
        </w:rPr>
        <w:t xml:space="preserve"> in de omgeving van Noo</w:t>
      </w:r>
      <w:r w:rsidR="00040E34">
        <w:rPr>
          <w:rFonts w:cs="DIN-Regular"/>
        </w:rPr>
        <w:t>rdoost Congo en kun</w:t>
      </w:r>
      <w:r w:rsidRPr="00B264B7">
        <w:rPr>
          <w:rFonts w:cs="DIN-Regular"/>
        </w:rPr>
        <w:t>n</w:t>
      </w:r>
      <w:r w:rsidR="00040E34">
        <w:rPr>
          <w:rFonts w:cs="DIN-Regular"/>
        </w:rPr>
        <w:t>en</w:t>
      </w:r>
      <w:r w:rsidRPr="00B264B7">
        <w:rPr>
          <w:rFonts w:cs="DIN-Regular"/>
        </w:rPr>
        <w:t xml:space="preserve"> de stichting als groter instituut ondersteunen.</w:t>
      </w:r>
    </w:p>
    <w:p w:rsidR="00B264B7" w:rsidRDefault="00B264B7" w:rsidP="00B264B7"/>
    <w:p w:rsidR="00737166" w:rsidRPr="00B264B7" w:rsidRDefault="00737166" w:rsidP="00B264B7"/>
    <w:p w:rsidR="00B264B7" w:rsidRPr="00B264B7" w:rsidRDefault="00B264B7" w:rsidP="00B264B7">
      <w:pPr>
        <w:keepNext/>
        <w:keepLines/>
        <w:numPr>
          <w:ilvl w:val="1"/>
          <w:numId w:val="26"/>
        </w:numPr>
        <w:spacing w:before="120" w:after="0"/>
        <w:outlineLvl w:val="0"/>
        <w:rPr>
          <w:rFonts w:ascii="Cambria" w:eastAsia="Times New Roman" w:hAnsi="Cambria"/>
          <w:bCs/>
          <w:color w:val="365F91"/>
        </w:rPr>
      </w:pPr>
      <w:bookmarkStart w:id="39" w:name="_Toc355203903"/>
      <w:r w:rsidRPr="00B264B7">
        <w:rPr>
          <w:rFonts w:ascii="Cambria" w:eastAsia="Times New Roman" w:hAnsi="Cambria"/>
          <w:bCs/>
          <w:color w:val="365F91"/>
        </w:rPr>
        <w:lastRenderedPageBreak/>
        <w:t>Nieuwe partners</w:t>
      </w:r>
      <w:bookmarkEnd w:id="39"/>
    </w:p>
    <w:p w:rsidR="00B264B7" w:rsidRPr="00B264B7" w:rsidRDefault="00B264B7" w:rsidP="00FB0C40">
      <w:pPr>
        <w:spacing w:after="0"/>
      </w:pPr>
    </w:p>
    <w:p w:rsidR="00B264B7" w:rsidRPr="00B264B7" w:rsidRDefault="00B264B7" w:rsidP="00B264B7">
      <w:pPr>
        <w:spacing w:after="0"/>
        <w:rPr>
          <w:rFonts w:cs="Calibri"/>
        </w:rPr>
      </w:pPr>
      <w:r w:rsidRPr="00B264B7">
        <w:rPr>
          <w:rFonts w:cs="Calibri"/>
        </w:rPr>
        <w:t xml:space="preserve">Er zal niet actief gezocht worden naar een nieuwe partner. Mocht deze zich echter toch aandienen, dan zal deze aanvraag wel in behandeling worden genomen. </w:t>
      </w:r>
    </w:p>
    <w:p w:rsidR="00B264B7" w:rsidRPr="00B264B7" w:rsidRDefault="00B264B7" w:rsidP="00B264B7">
      <w:pPr>
        <w:autoSpaceDE w:val="0"/>
        <w:autoSpaceDN w:val="0"/>
        <w:adjustRightInd w:val="0"/>
        <w:spacing w:after="0" w:line="240" w:lineRule="auto"/>
        <w:rPr>
          <w:rFonts w:cs="DIN-Regular"/>
          <w:color w:val="FF0000"/>
        </w:rPr>
      </w:pPr>
    </w:p>
    <w:p w:rsidR="00B264B7" w:rsidRPr="00B264B7" w:rsidRDefault="00B264B7" w:rsidP="00B264B7">
      <w:pPr>
        <w:autoSpaceDE w:val="0"/>
        <w:autoSpaceDN w:val="0"/>
        <w:adjustRightInd w:val="0"/>
        <w:spacing w:after="0" w:line="240" w:lineRule="auto"/>
        <w:rPr>
          <w:rFonts w:cs="DIN-Regular"/>
        </w:rPr>
      </w:pPr>
      <w:r w:rsidRPr="00B264B7">
        <w:rPr>
          <w:rFonts w:cs="DIN-Regular"/>
        </w:rPr>
        <w:t>Nieuwe partnerorganisaties moeten voldoen aan de volgende voorwaarden:</w:t>
      </w:r>
    </w:p>
    <w:p w:rsidR="00B264B7" w:rsidRPr="00B264B7" w:rsidRDefault="00B264B7" w:rsidP="00B264B7">
      <w:pPr>
        <w:numPr>
          <w:ilvl w:val="0"/>
          <w:numId w:val="24"/>
        </w:numPr>
        <w:autoSpaceDE w:val="0"/>
        <w:autoSpaceDN w:val="0"/>
        <w:adjustRightInd w:val="0"/>
        <w:spacing w:after="0" w:line="240" w:lineRule="auto"/>
        <w:contextualSpacing/>
        <w:rPr>
          <w:rFonts w:cs="DIN-Regular"/>
        </w:rPr>
      </w:pPr>
      <w:r w:rsidRPr="00B264B7">
        <w:rPr>
          <w:rFonts w:cs="DIN-Regular"/>
        </w:rPr>
        <w:t xml:space="preserve">De stichting en/of het project moet in Congo gesitueerd zijn. </w:t>
      </w:r>
    </w:p>
    <w:p w:rsidR="00B264B7" w:rsidRPr="00B264B7" w:rsidRDefault="00B264B7" w:rsidP="00B264B7">
      <w:pPr>
        <w:numPr>
          <w:ilvl w:val="0"/>
          <w:numId w:val="24"/>
        </w:numPr>
        <w:autoSpaceDE w:val="0"/>
        <w:autoSpaceDN w:val="0"/>
        <w:adjustRightInd w:val="0"/>
        <w:spacing w:after="0" w:line="240" w:lineRule="auto"/>
        <w:contextualSpacing/>
        <w:rPr>
          <w:rFonts w:cs="DIN-Regular"/>
        </w:rPr>
      </w:pPr>
      <w:r w:rsidRPr="00B264B7">
        <w:rPr>
          <w:rFonts w:cs="DIN-Regular"/>
        </w:rPr>
        <w:t>De stichting moet een charitatieve of ideële doelstelling hebben en moet dat kunnen aantonen.</w:t>
      </w:r>
    </w:p>
    <w:p w:rsidR="00B264B7" w:rsidRPr="00B264B7" w:rsidRDefault="00B264B7" w:rsidP="00B264B7">
      <w:pPr>
        <w:numPr>
          <w:ilvl w:val="0"/>
          <w:numId w:val="24"/>
        </w:numPr>
        <w:autoSpaceDE w:val="0"/>
        <w:autoSpaceDN w:val="0"/>
        <w:adjustRightInd w:val="0"/>
        <w:spacing w:after="0" w:line="240" w:lineRule="auto"/>
        <w:contextualSpacing/>
        <w:rPr>
          <w:rFonts w:cs="DIN-Regular"/>
        </w:rPr>
      </w:pPr>
      <w:r w:rsidRPr="00B264B7">
        <w:rPr>
          <w:rFonts w:cs="DIN-Regular"/>
        </w:rPr>
        <w:t>Het volledige gesponsorde bedrag moet ten goede komen aan de Congolese bevolking.</w:t>
      </w:r>
    </w:p>
    <w:p w:rsidR="00B264B7" w:rsidRPr="00B264B7" w:rsidRDefault="00B264B7" w:rsidP="00B264B7">
      <w:pPr>
        <w:numPr>
          <w:ilvl w:val="0"/>
          <w:numId w:val="24"/>
        </w:numPr>
        <w:autoSpaceDE w:val="0"/>
        <w:autoSpaceDN w:val="0"/>
        <w:adjustRightInd w:val="0"/>
        <w:spacing w:after="0" w:line="240" w:lineRule="auto"/>
        <w:contextualSpacing/>
        <w:rPr>
          <w:rFonts w:cs="DIN-Regular"/>
        </w:rPr>
      </w:pPr>
      <w:r w:rsidRPr="00B264B7">
        <w:rPr>
          <w:rFonts w:cs="DIN-Regular"/>
        </w:rPr>
        <w:t>Het bestuur van de instanties/organisaties mag niet geldelijk profiteren van de sponsoring.</w:t>
      </w:r>
    </w:p>
    <w:p w:rsidR="00B264B7" w:rsidRPr="00B264B7" w:rsidRDefault="00B264B7" w:rsidP="00B264B7">
      <w:pPr>
        <w:numPr>
          <w:ilvl w:val="0"/>
          <w:numId w:val="24"/>
        </w:numPr>
        <w:autoSpaceDE w:val="0"/>
        <w:autoSpaceDN w:val="0"/>
        <w:adjustRightInd w:val="0"/>
        <w:spacing w:after="0" w:line="240" w:lineRule="auto"/>
        <w:contextualSpacing/>
        <w:rPr>
          <w:rFonts w:cs="DIN-Regular"/>
        </w:rPr>
      </w:pPr>
      <w:r w:rsidRPr="00B264B7">
        <w:rPr>
          <w:rFonts w:cs="DIN-Regular"/>
        </w:rPr>
        <w:t>De stichting en/of het project moet op hoofdlijnen overeenkomen met de doelstelling van stichting de Zaaier.</w:t>
      </w:r>
    </w:p>
    <w:p w:rsidR="00B264B7" w:rsidRPr="00B264B7" w:rsidRDefault="00B264B7" w:rsidP="00B264B7">
      <w:pPr>
        <w:numPr>
          <w:ilvl w:val="0"/>
          <w:numId w:val="24"/>
        </w:numPr>
        <w:autoSpaceDE w:val="0"/>
        <w:autoSpaceDN w:val="0"/>
        <w:adjustRightInd w:val="0"/>
        <w:spacing w:after="0" w:line="240" w:lineRule="auto"/>
        <w:contextualSpacing/>
        <w:rPr>
          <w:rFonts w:cs="DIN-Regular"/>
        </w:rPr>
      </w:pPr>
      <w:r w:rsidRPr="00B264B7">
        <w:rPr>
          <w:rFonts w:cs="DIN-Regular"/>
        </w:rPr>
        <w:t>De stichting en/of het project dient vooraf een begroting voor het te sponsoren doel te overleggen.</w:t>
      </w:r>
    </w:p>
    <w:p w:rsidR="00B264B7" w:rsidRPr="00B264B7" w:rsidRDefault="00B264B7" w:rsidP="00B264B7">
      <w:pPr>
        <w:numPr>
          <w:ilvl w:val="0"/>
          <w:numId w:val="24"/>
        </w:numPr>
        <w:autoSpaceDE w:val="0"/>
        <w:autoSpaceDN w:val="0"/>
        <w:adjustRightInd w:val="0"/>
        <w:spacing w:after="0" w:line="240" w:lineRule="auto"/>
        <w:contextualSpacing/>
        <w:rPr>
          <w:rFonts w:cs="DIN-Regular"/>
        </w:rPr>
      </w:pPr>
      <w:r w:rsidRPr="00B264B7">
        <w:rPr>
          <w:rFonts w:cs="DIN-Regular"/>
        </w:rPr>
        <w:t>De stichting en/of het project dient achteraf een verantwoording van besteding van het gesponsorde bedrag te overleggen.</w:t>
      </w:r>
    </w:p>
    <w:p w:rsidR="00B264B7" w:rsidRPr="00B264B7" w:rsidRDefault="00B264B7" w:rsidP="00B264B7">
      <w:pPr>
        <w:numPr>
          <w:ilvl w:val="0"/>
          <w:numId w:val="24"/>
        </w:numPr>
        <w:autoSpaceDE w:val="0"/>
        <w:autoSpaceDN w:val="0"/>
        <w:adjustRightInd w:val="0"/>
        <w:spacing w:after="0" w:line="240" w:lineRule="auto"/>
        <w:contextualSpacing/>
        <w:rPr>
          <w:rFonts w:cs="DIN-Regular"/>
        </w:rPr>
      </w:pPr>
      <w:r w:rsidRPr="00B264B7">
        <w:rPr>
          <w:rFonts w:cs="DIN-Regular"/>
        </w:rPr>
        <w:t>Indien een stichting of project op lange termijn ondersteuning nodig heeft mag zij niet alleen afhankelijk blijven van de giften van Stichting de Zaaier; zij is dan verplicht om actief op zoek te gaan naar meerdere sponsoren.</w:t>
      </w:r>
    </w:p>
    <w:p w:rsidR="00B264B7" w:rsidRPr="00B264B7" w:rsidRDefault="00B264B7" w:rsidP="00B264B7">
      <w:pPr>
        <w:numPr>
          <w:ilvl w:val="0"/>
          <w:numId w:val="24"/>
        </w:numPr>
        <w:autoSpaceDE w:val="0"/>
        <w:autoSpaceDN w:val="0"/>
        <w:adjustRightInd w:val="0"/>
        <w:spacing w:after="0" w:line="240" w:lineRule="auto"/>
        <w:contextualSpacing/>
        <w:rPr>
          <w:rFonts w:cs="DIN-Regular"/>
        </w:rPr>
      </w:pPr>
      <w:r w:rsidRPr="00B264B7">
        <w:rPr>
          <w:rFonts w:cs="DIN-Regular"/>
        </w:rPr>
        <w:t>De stichting en/of het project mag maximaal 10% aan overhead kosten per jaar/project hebben.</w:t>
      </w:r>
    </w:p>
    <w:p w:rsidR="00B264B7" w:rsidRPr="00B264B7" w:rsidRDefault="00B264B7" w:rsidP="00B264B7">
      <w:pPr>
        <w:numPr>
          <w:ilvl w:val="0"/>
          <w:numId w:val="24"/>
        </w:numPr>
        <w:autoSpaceDE w:val="0"/>
        <w:autoSpaceDN w:val="0"/>
        <w:adjustRightInd w:val="0"/>
        <w:spacing w:after="0" w:line="240" w:lineRule="auto"/>
        <w:contextualSpacing/>
        <w:rPr>
          <w:rFonts w:cs="DIN-Regular"/>
        </w:rPr>
      </w:pPr>
      <w:r w:rsidRPr="00B264B7">
        <w:rPr>
          <w:rFonts w:cs="DIN-Regular"/>
        </w:rPr>
        <w:t>De stichting en/of het project mag de sponsoring niet gebruiken voor politieke doeleinden.</w:t>
      </w:r>
    </w:p>
    <w:p w:rsidR="00FF700D" w:rsidRPr="00505FCC" w:rsidRDefault="00FF700D" w:rsidP="006B3A4A">
      <w:pPr>
        <w:spacing w:after="0"/>
      </w:pPr>
    </w:p>
    <w:p w:rsidR="006807F8" w:rsidRPr="00BE395D" w:rsidRDefault="006807F8" w:rsidP="00905CCE">
      <w:pPr>
        <w:spacing w:after="0"/>
        <w:rPr>
          <w:b/>
          <w:sz w:val="32"/>
          <w:szCs w:val="32"/>
        </w:rPr>
      </w:pPr>
    </w:p>
    <w:p w:rsidR="006807F8" w:rsidRPr="00BE395D" w:rsidRDefault="006807F8" w:rsidP="00905CCE">
      <w:pPr>
        <w:spacing w:after="0"/>
      </w:pPr>
    </w:p>
    <w:p w:rsidR="006807F8" w:rsidRPr="00BE395D" w:rsidRDefault="006807F8" w:rsidP="00905CCE">
      <w:pPr>
        <w:spacing w:after="0"/>
      </w:pPr>
    </w:p>
    <w:p w:rsidR="00905CCE" w:rsidRPr="00BE395D" w:rsidRDefault="00905CCE" w:rsidP="005E7157">
      <w:pPr>
        <w:spacing w:after="0"/>
      </w:pPr>
    </w:p>
    <w:p w:rsidR="003506D4" w:rsidRPr="00BE395D" w:rsidRDefault="003506D4" w:rsidP="00905CCE">
      <w:pPr>
        <w:spacing w:after="0"/>
      </w:pPr>
    </w:p>
    <w:p w:rsidR="003506D4" w:rsidRPr="00BE395D" w:rsidRDefault="003506D4" w:rsidP="00905CCE">
      <w:pPr>
        <w:spacing w:after="0"/>
      </w:pPr>
    </w:p>
    <w:p w:rsidR="00905CCE" w:rsidRPr="00BE395D" w:rsidRDefault="00905CCE" w:rsidP="005E7157">
      <w:pPr>
        <w:spacing w:after="0"/>
      </w:pPr>
    </w:p>
    <w:p w:rsidR="005E7157" w:rsidRPr="00BE395D" w:rsidRDefault="005E7157" w:rsidP="005E7157">
      <w:pPr>
        <w:spacing w:after="0"/>
      </w:pPr>
    </w:p>
    <w:p w:rsidR="005E7157" w:rsidRPr="00BE395D" w:rsidRDefault="005E7157" w:rsidP="005E7157">
      <w:pPr>
        <w:spacing w:after="0"/>
      </w:pPr>
    </w:p>
    <w:p w:rsidR="005E7157" w:rsidRPr="00BE395D" w:rsidRDefault="005E7157" w:rsidP="005E7157">
      <w:pPr>
        <w:spacing w:after="0"/>
      </w:pPr>
    </w:p>
    <w:p w:rsidR="005E7157" w:rsidRPr="00BE395D" w:rsidRDefault="005E7157" w:rsidP="005E7157">
      <w:pPr>
        <w:spacing w:after="0"/>
      </w:pPr>
    </w:p>
    <w:p w:rsidR="00FF700D" w:rsidRPr="00BE395D" w:rsidRDefault="00D17E04" w:rsidP="00D17E04">
      <w:pPr>
        <w:spacing w:after="0"/>
      </w:pPr>
      <w:r>
        <w:rPr>
          <w:rFonts w:ascii="Arial" w:eastAsia="MS Mincho" w:hAnsi="Arial"/>
          <w:b/>
          <w:color w:val="FFFFFF"/>
          <w:sz w:val="24"/>
          <w:szCs w:val="24"/>
          <w:lang w:eastAsia="nl-NL"/>
        </w:rPr>
        <w:t>Int</w:t>
      </w:r>
    </w:p>
    <w:p w:rsidR="00BA49C3" w:rsidRDefault="00BA49C3"/>
    <w:p w:rsidR="00FB0C40" w:rsidRDefault="00FB0C40"/>
    <w:p w:rsidR="00FB0C40" w:rsidRDefault="00FB0C40"/>
    <w:p w:rsidR="0025099D" w:rsidRDefault="0025099D"/>
    <w:p w:rsidR="0025099D" w:rsidRDefault="0025099D"/>
    <w:p w:rsidR="008D106C" w:rsidRDefault="008D106C"/>
    <w:p w:rsidR="00E46E90" w:rsidRDefault="00E46E90"/>
    <w:p w:rsidR="00CA7E4C" w:rsidRPr="00F90CF3" w:rsidRDefault="00291FAB" w:rsidP="00CA7E4C">
      <w:pPr>
        <w:pStyle w:val="Kop2"/>
        <w:rPr>
          <w:color w:val="365F91"/>
        </w:rPr>
      </w:pPr>
      <w:bookmarkStart w:id="40" w:name="_Toc354256623"/>
      <w:bookmarkStart w:id="41" w:name="_Toc354933761"/>
      <w:bookmarkStart w:id="42" w:name="_Toc354943538"/>
      <w:bookmarkStart w:id="43" w:name="_Toc355203904"/>
      <w:r>
        <w:rPr>
          <w:color w:val="365F91"/>
        </w:rPr>
        <w:lastRenderedPageBreak/>
        <w:t xml:space="preserve">7.5 </w:t>
      </w:r>
      <w:r w:rsidR="00CA7E4C" w:rsidRPr="00F90CF3">
        <w:rPr>
          <w:color w:val="365F91"/>
        </w:rPr>
        <w:t xml:space="preserve">Huidige situatie </w:t>
      </w:r>
      <w:r w:rsidR="00DE3199">
        <w:rPr>
          <w:color w:val="365F91"/>
        </w:rPr>
        <w:t xml:space="preserve">bestuurs- en </w:t>
      </w:r>
      <w:proofErr w:type="spellStart"/>
      <w:r w:rsidR="00DE3199">
        <w:rPr>
          <w:color w:val="365F91"/>
        </w:rPr>
        <w:t>werkgroepleden</w:t>
      </w:r>
      <w:proofErr w:type="spellEnd"/>
      <w:r w:rsidR="00DE3199">
        <w:rPr>
          <w:color w:val="365F91"/>
        </w:rPr>
        <w:t xml:space="preserve"> 201</w:t>
      </w:r>
      <w:r w:rsidR="009C035A">
        <w:rPr>
          <w:color w:val="365F91"/>
        </w:rPr>
        <w:t>8</w:t>
      </w:r>
      <w:r w:rsidR="00CA7E4C" w:rsidRPr="00F90CF3">
        <w:rPr>
          <w:color w:val="365F91"/>
        </w:rPr>
        <w:t>:</w:t>
      </w:r>
      <w:bookmarkEnd w:id="40"/>
      <w:bookmarkEnd w:id="41"/>
      <w:bookmarkEnd w:id="42"/>
      <w:bookmarkEnd w:id="43"/>
    </w:p>
    <w:p w:rsidR="00CA7E4C" w:rsidRDefault="00CA7E4C" w:rsidP="00CA7E4C"/>
    <w:p w:rsidR="00CA7E4C" w:rsidRPr="00E46E90" w:rsidRDefault="00CA7E4C" w:rsidP="00E46E90">
      <w:pPr>
        <w:spacing w:after="0"/>
        <w:rPr>
          <w:u w:val="single"/>
        </w:rPr>
      </w:pPr>
      <w:r w:rsidRPr="00E46E90">
        <w:rPr>
          <w:u w:val="single"/>
        </w:rPr>
        <w:t>Dagelijks Bestuur:</w:t>
      </w:r>
    </w:p>
    <w:p w:rsidR="00CA7E4C" w:rsidRDefault="00CA7E4C" w:rsidP="00E46E90">
      <w:pPr>
        <w:spacing w:after="0"/>
      </w:pPr>
      <w:r>
        <w:t xml:space="preserve">Voorzitter: </w:t>
      </w:r>
      <w:r>
        <w:tab/>
      </w:r>
      <w:r>
        <w:tab/>
      </w:r>
      <w:r w:rsidR="00E80DA0">
        <w:t>Aad Verduijn</w:t>
      </w:r>
    </w:p>
    <w:p w:rsidR="00CA7E4C" w:rsidRDefault="00CA7E4C" w:rsidP="00E46E90">
      <w:pPr>
        <w:spacing w:after="0"/>
      </w:pPr>
      <w:r>
        <w:t>Secretaris:</w:t>
      </w:r>
      <w:r>
        <w:tab/>
      </w:r>
      <w:r>
        <w:tab/>
      </w:r>
      <w:r w:rsidR="009C035A">
        <w:t>Patricia van der Knaap</w:t>
      </w:r>
    </w:p>
    <w:p w:rsidR="0025099D" w:rsidRDefault="00CA7E4C" w:rsidP="00E46E90">
      <w:pPr>
        <w:spacing w:after="0"/>
      </w:pPr>
      <w:r>
        <w:t>Penningmeester:</w:t>
      </w:r>
      <w:r>
        <w:tab/>
      </w:r>
      <w:proofErr w:type="spellStart"/>
      <w:r>
        <w:t>Dea</w:t>
      </w:r>
      <w:proofErr w:type="spellEnd"/>
      <w:r>
        <w:t xml:space="preserve"> de Koning</w:t>
      </w:r>
    </w:p>
    <w:p w:rsidR="0025099D" w:rsidRDefault="0025099D" w:rsidP="00E46E90">
      <w:pPr>
        <w:spacing w:after="0"/>
      </w:pPr>
    </w:p>
    <w:p w:rsidR="0025099D" w:rsidRDefault="00CA7E4C" w:rsidP="00E46E90">
      <w:pPr>
        <w:spacing w:after="0"/>
      </w:pPr>
      <w:r w:rsidRPr="0025099D">
        <w:rPr>
          <w:u w:val="single"/>
        </w:rPr>
        <w:t>Secretariaat:</w:t>
      </w:r>
      <w:r>
        <w:tab/>
      </w:r>
      <w:r>
        <w:tab/>
      </w:r>
    </w:p>
    <w:p w:rsidR="00CA7E4C" w:rsidRDefault="00CA7E4C" w:rsidP="00E46E90">
      <w:pPr>
        <w:spacing w:after="0"/>
      </w:pPr>
      <w:r>
        <w:t>Patricia van der Knaap</w:t>
      </w:r>
    </w:p>
    <w:p w:rsidR="00291FAB" w:rsidRDefault="00291FAB" w:rsidP="00E46E90">
      <w:pPr>
        <w:spacing w:after="0"/>
      </w:pPr>
      <w:r>
        <w:t>Jack Horst (website)</w:t>
      </w:r>
    </w:p>
    <w:p w:rsidR="00291FAB" w:rsidRDefault="00291FAB" w:rsidP="00E46E90">
      <w:pPr>
        <w:spacing w:after="0"/>
      </w:pPr>
      <w:r>
        <w:t>Arjen Kapel (design)</w:t>
      </w:r>
    </w:p>
    <w:p w:rsidR="00F6795D" w:rsidRDefault="00F6795D" w:rsidP="00E46E90">
      <w:pPr>
        <w:spacing w:after="0"/>
      </w:pPr>
    </w:p>
    <w:p w:rsidR="00F6795D" w:rsidRPr="00F6795D" w:rsidRDefault="00F6795D" w:rsidP="00E46E90">
      <w:pPr>
        <w:spacing w:after="0"/>
        <w:rPr>
          <w:u w:val="single"/>
        </w:rPr>
      </w:pPr>
      <w:r w:rsidRPr="00F6795D">
        <w:rPr>
          <w:u w:val="single"/>
        </w:rPr>
        <w:t>Financiën</w:t>
      </w:r>
    </w:p>
    <w:p w:rsidR="00F6795D" w:rsidRDefault="00F6795D" w:rsidP="00E46E90">
      <w:pPr>
        <w:spacing w:after="0"/>
      </w:pPr>
      <w:r>
        <w:t>Ineke de Zeeuw</w:t>
      </w:r>
    </w:p>
    <w:p w:rsidR="00F6795D" w:rsidRDefault="00F6795D" w:rsidP="00E46E90">
      <w:pPr>
        <w:spacing w:after="0"/>
      </w:pPr>
      <w:proofErr w:type="spellStart"/>
      <w:r>
        <w:t>Dea</w:t>
      </w:r>
      <w:proofErr w:type="spellEnd"/>
      <w:r>
        <w:t xml:space="preserve"> de Koning</w:t>
      </w:r>
    </w:p>
    <w:p w:rsidR="00CA7E4C" w:rsidRDefault="00CA7E4C" w:rsidP="0025099D">
      <w:pPr>
        <w:spacing w:after="0"/>
      </w:pPr>
    </w:p>
    <w:p w:rsidR="00CA7E4C" w:rsidRPr="00DE3199" w:rsidRDefault="00DE3199" w:rsidP="00E46E90">
      <w:pPr>
        <w:spacing w:after="0"/>
        <w:rPr>
          <w:u w:val="single"/>
        </w:rPr>
      </w:pPr>
      <w:r>
        <w:rPr>
          <w:u w:val="single"/>
        </w:rPr>
        <w:t>Agrarische werkgroep:</w:t>
      </w:r>
    </w:p>
    <w:p w:rsidR="00CA7E4C" w:rsidRDefault="00CA7E4C" w:rsidP="00E46E90">
      <w:pPr>
        <w:spacing w:after="0"/>
      </w:pPr>
      <w:r>
        <w:t xml:space="preserve">Kees van </w:t>
      </w:r>
      <w:proofErr w:type="spellStart"/>
      <w:r>
        <w:t>Paassen</w:t>
      </w:r>
      <w:proofErr w:type="spellEnd"/>
    </w:p>
    <w:p w:rsidR="00DE3199" w:rsidRDefault="009C035A" w:rsidP="00E46E90">
      <w:pPr>
        <w:spacing w:after="0"/>
      </w:pPr>
      <w:r>
        <w:t>Randy van Polanen</w:t>
      </w:r>
    </w:p>
    <w:p w:rsidR="00CA7E4C" w:rsidRDefault="00CA7E4C" w:rsidP="00CA7E4C">
      <w:pPr>
        <w:spacing w:after="0"/>
      </w:pPr>
    </w:p>
    <w:p w:rsidR="00CA7E4C" w:rsidRPr="00CA7E4C" w:rsidRDefault="00CA7E4C" w:rsidP="00CA7E4C">
      <w:pPr>
        <w:spacing w:after="0"/>
        <w:rPr>
          <w:u w:val="single"/>
        </w:rPr>
      </w:pPr>
      <w:r w:rsidRPr="00CA7E4C">
        <w:rPr>
          <w:u w:val="single"/>
        </w:rPr>
        <w:t>Technische werkgroep:</w:t>
      </w:r>
    </w:p>
    <w:p w:rsidR="00CA7E4C" w:rsidRDefault="00CA7E4C" w:rsidP="00CA7E4C">
      <w:pPr>
        <w:spacing w:after="0"/>
      </w:pPr>
      <w:r>
        <w:t>Adriaan Verduijn (</w:t>
      </w:r>
      <w:proofErr w:type="spellStart"/>
      <w:r>
        <w:t>vz</w:t>
      </w:r>
      <w:proofErr w:type="spellEnd"/>
      <w:r>
        <w:t>)</w:t>
      </w:r>
    </w:p>
    <w:p w:rsidR="00CA7E4C" w:rsidRDefault="00CA7E4C" w:rsidP="00CA7E4C">
      <w:pPr>
        <w:spacing w:after="0"/>
      </w:pPr>
      <w:r>
        <w:t>Piet van der Ende</w:t>
      </w:r>
    </w:p>
    <w:p w:rsidR="00CA7E4C" w:rsidRDefault="00CA7E4C" w:rsidP="00CA7E4C">
      <w:pPr>
        <w:spacing w:after="0"/>
      </w:pPr>
      <w:r>
        <w:t>Jesse Buitelaar</w:t>
      </w:r>
    </w:p>
    <w:p w:rsidR="00CA7E4C" w:rsidRDefault="00CA7E4C" w:rsidP="00CA7E4C">
      <w:pPr>
        <w:spacing w:after="0"/>
      </w:pPr>
    </w:p>
    <w:p w:rsidR="00CA7E4C" w:rsidRPr="00CA7E4C" w:rsidRDefault="00CA7E4C" w:rsidP="00CA7E4C">
      <w:pPr>
        <w:spacing w:after="0"/>
        <w:rPr>
          <w:u w:val="single"/>
        </w:rPr>
      </w:pPr>
      <w:r w:rsidRPr="00CA7E4C">
        <w:rPr>
          <w:u w:val="single"/>
        </w:rPr>
        <w:t>Humanitaire werkgroep:</w:t>
      </w:r>
    </w:p>
    <w:p w:rsidR="00CA7E4C" w:rsidRDefault="00CA7E4C" w:rsidP="00CA7E4C">
      <w:pPr>
        <w:spacing w:after="0"/>
      </w:pPr>
      <w:r>
        <w:t>Vacature</w:t>
      </w:r>
    </w:p>
    <w:p w:rsidR="00CA7E4C" w:rsidRDefault="00CA7E4C" w:rsidP="00CA7E4C">
      <w:pPr>
        <w:spacing w:after="0"/>
      </w:pPr>
      <w:r>
        <w:t>Vacature</w:t>
      </w:r>
    </w:p>
    <w:p w:rsidR="00CA7E4C" w:rsidRDefault="00CA7E4C" w:rsidP="00CA7E4C">
      <w:pPr>
        <w:spacing w:after="0"/>
      </w:pPr>
    </w:p>
    <w:p w:rsidR="00CA7E4C" w:rsidRPr="00CA7E4C" w:rsidRDefault="00CA7E4C" w:rsidP="00CA7E4C">
      <w:pPr>
        <w:spacing w:after="0"/>
        <w:rPr>
          <w:u w:val="single"/>
        </w:rPr>
      </w:pPr>
      <w:r w:rsidRPr="00CA7E4C">
        <w:rPr>
          <w:u w:val="single"/>
        </w:rPr>
        <w:t>Adviesraad:</w:t>
      </w:r>
    </w:p>
    <w:p w:rsidR="00CA7E4C" w:rsidRDefault="00291FAB" w:rsidP="00CA7E4C">
      <w:pPr>
        <w:spacing w:after="0"/>
      </w:pPr>
      <w:r w:rsidRPr="00291FAB">
        <w:t>Kees Ver</w:t>
      </w:r>
      <w:r>
        <w:t>kade</w:t>
      </w:r>
    </w:p>
    <w:p w:rsidR="00CA7E4C" w:rsidRDefault="0050028C" w:rsidP="00CA7E4C">
      <w:pPr>
        <w:spacing w:after="0"/>
      </w:pPr>
      <w:r w:rsidRPr="00291FAB">
        <w:t>Jan Brusse</w:t>
      </w:r>
    </w:p>
    <w:p w:rsidR="00291FAB" w:rsidRPr="00291FAB" w:rsidRDefault="00291FAB" w:rsidP="00CA7E4C">
      <w:pPr>
        <w:spacing w:after="0"/>
      </w:pPr>
      <w:r>
        <w:t>Teun Boekestijn</w:t>
      </w:r>
    </w:p>
    <w:p w:rsidR="00FC3260" w:rsidRDefault="00FC3260" w:rsidP="00CA7E4C">
      <w:pPr>
        <w:spacing w:after="0"/>
      </w:pPr>
    </w:p>
    <w:p w:rsidR="00FC3260" w:rsidRPr="00291FAB" w:rsidRDefault="00FC3260" w:rsidP="00CA7E4C">
      <w:pPr>
        <w:spacing w:after="0"/>
        <w:rPr>
          <w:u w:val="single"/>
        </w:rPr>
      </w:pPr>
      <w:r w:rsidRPr="00291FAB">
        <w:rPr>
          <w:u w:val="single"/>
        </w:rPr>
        <w:t>P.P.A.S.:</w:t>
      </w:r>
    </w:p>
    <w:p w:rsidR="00FC3260" w:rsidRPr="00DC49D2" w:rsidRDefault="00F612C3" w:rsidP="00CA7E4C">
      <w:pPr>
        <w:spacing w:after="0"/>
        <w:rPr>
          <w:lang w:val="en-US"/>
        </w:rPr>
      </w:pPr>
      <w:proofErr w:type="spellStart"/>
      <w:r w:rsidRPr="00DC49D2">
        <w:rPr>
          <w:lang w:val="en-US"/>
        </w:rPr>
        <w:t>Coördinator</w:t>
      </w:r>
      <w:proofErr w:type="spellEnd"/>
      <w:r w:rsidR="00FC3260" w:rsidRPr="00DC49D2">
        <w:rPr>
          <w:lang w:val="en-US"/>
        </w:rPr>
        <w:t>:</w:t>
      </w:r>
      <w:r w:rsidR="00FC3260" w:rsidRPr="00DC49D2">
        <w:rPr>
          <w:lang w:val="en-US"/>
        </w:rPr>
        <w:tab/>
      </w:r>
      <w:r w:rsidR="00FC3260" w:rsidRPr="00DC49D2">
        <w:rPr>
          <w:lang w:val="en-US"/>
        </w:rPr>
        <w:tab/>
      </w:r>
      <w:proofErr w:type="spellStart"/>
      <w:r w:rsidR="00FC3260" w:rsidRPr="00DC49D2">
        <w:rPr>
          <w:lang w:val="en-US"/>
        </w:rPr>
        <w:t>Dhena</w:t>
      </w:r>
      <w:proofErr w:type="spellEnd"/>
      <w:r w:rsidR="00FC3260" w:rsidRPr="00DC49D2">
        <w:rPr>
          <w:lang w:val="en-US"/>
        </w:rPr>
        <w:t xml:space="preserve"> </w:t>
      </w:r>
      <w:proofErr w:type="spellStart"/>
      <w:r w:rsidR="00FC3260" w:rsidRPr="00DC49D2">
        <w:rPr>
          <w:lang w:val="en-US"/>
        </w:rPr>
        <w:t>Bas</w:t>
      </w:r>
      <w:r w:rsidRPr="00DC49D2">
        <w:rPr>
          <w:lang w:val="en-US"/>
        </w:rPr>
        <w:t>sa</w:t>
      </w:r>
      <w:r w:rsidR="00FC3260" w:rsidRPr="00DC49D2">
        <w:rPr>
          <w:lang w:val="en-US"/>
        </w:rPr>
        <w:t>ra</w:t>
      </w:r>
      <w:proofErr w:type="spellEnd"/>
    </w:p>
    <w:p w:rsidR="00FC3260" w:rsidRPr="00DC49D2" w:rsidRDefault="00FC3260" w:rsidP="00CA7E4C">
      <w:pPr>
        <w:spacing w:after="0"/>
        <w:rPr>
          <w:lang w:val="en-US"/>
        </w:rPr>
      </w:pPr>
    </w:p>
    <w:sectPr w:rsidR="00FC3260" w:rsidRPr="00DC49D2" w:rsidSect="008D106C">
      <w:footerReference w:type="default" r:id="rId18"/>
      <w:pgSz w:w="11906" w:h="16838"/>
      <w:pgMar w:top="1417" w:right="1417" w:bottom="1276" w:left="1417" w:header="708" w:footer="708" w:gutter="0"/>
      <w:pgNumType w:start="1"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E5A" w:rsidRDefault="00F62E5A" w:rsidP="005E7157">
      <w:pPr>
        <w:spacing w:after="0" w:line="240" w:lineRule="auto"/>
      </w:pPr>
      <w:r>
        <w:separator/>
      </w:r>
    </w:p>
  </w:endnote>
  <w:endnote w:type="continuationSeparator" w:id="0">
    <w:p w:rsidR="00F62E5A" w:rsidRDefault="00F62E5A" w:rsidP="005E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Regular">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DIN-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F26" w:rsidRDefault="00C94F26">
    <w:pPr>
      <w:pStyle w:val="Voettekst"/>
      <w:jc w:val="right"/>
    </w:pPr>
    <w:r>
      <w:fldChar w:fldCharType="begin"/>
    </w:r>
    <w:r>
      <w:instrText>PAGE   \* MERGEFORMAT</w:instrText>
    </w:r>
    <w:r>
      <w:fldChar w:fldCharType="separate"/>
    </w:r>
    <w:r>
      <w:rPr>
        <w:noProof/>
      </w:rPr>
      <w:t>1</w:t>
    </w:r>
    <w:r>
      <w:fldChar w:fldCharType="end"/>
    </w:r>
  </w:p>
  <w:p w:rsidR="00C94F26" w:rsidRDefault="00C94F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E5A" w:rsidRDefault="00F62E5A" w:rsidP="005E7157">
      <w:pPr>
        <w:spacing w:after="0" w:line="240" w:lineRule="auto"/>
      </w:pPr>
      <w:r>
        <w:separator/>
      </w:r>
    </w:p>
  </w:footnote>
  <w:footnote w:type="continuationSeparator" w:id="0">
    <w:p w:rsidR="00F62E5A" w:rsidRDefault="00F62E5A" w:rsidP="005E7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20D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8196B"/>
    <w:multiLevelType w:val="hybridMultilevel"/>
    <w:tmpl w:val="394EE2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7D122B"/>
    <w:multiLevelType w:val="hybridMultilevel"/>
    <w:tmpl w:val="3C1E97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4F1BC6"/>
    <w:multiLevelType w:val="hybridMultilevel"/>
    <w:tmpl w:val="562419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B81B35"/>
    <w:multiLevelType w:val="hybridMultilevel"/>
    <w:tmpl w:val="02AE08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C143BB"/>
    <w:multiLevelType w:val="hybridMultilevel"/>
    <w:tmpl w:val="538CB238"/>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6" w15:restartNumberingAfterBreak="0">
    <w:nsid w:val="1CF34ABC"/>
    <w:multiLevelType w:val="multilevel"/>
    <w:tmpl w:val="C6B82A58"/>
    <w:lvl w:ilvl="0">
      <w:start w:val="4"/>
      <w:numFmt w:val="decimal"/>
      <w:lvlText w:val="%1"/>
      <w:lvlJc w:val="left"/>
      <w:pPr>
        <w:ind w:left="360" w:hanging="360"/>
      </w:pPr>
      <w:rPr>
        <w:rFonts w:hint="default"/>
        <w:sz w:val="24"/>
      </w:rPr>
    </w:lvl>
    <w:lvl w:ilvl="1">
      <w:start w:val="3"/>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7" w15:restartNumberingAfterBreak="0">
    <w:nsid w:val="2155031E"/>
    <w:multiLevelType w:val="hybridMultilevel"/>
    <w:tmpl w:val="C8A603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FE7288"/>
    <w:multiLevelType w:val="hybridMultilevel"/>
    <w:tmpl w:val="2A9C1FEC"/>
    <w:lvl w:ilvl="0" w:tplc="C48E37EA">
      <w:start w:val="6"/>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DD83EF2"/>
    <w:multiLevelType w:val="multilevel"/>
    <w:tmpl w:val="05000D24"/>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1DD7176"/>
    <w:multiLevelType w:val="multilevel"/>
    <w:tmpl w:val="73B8DE6A"/>
    <w:lvl w:ilvl="0">
      <w:start w:val="1"/>
      <w:numFmt w:val="decimal"/>
      <w:lvlText w:val="%1."/>
      <w:lvlJc w:val="left"/>
      <w:pPr>
        <w:ind w:left="720" w:hanging="360"/>
      </w:pPr>
      <w:rPr>
        <w:rFonts w:hint="default"/>
      </w:rPr>
    </w:lvl>
    <w:lvl w:ilvl="1">
      <w:start w:val="1"/>
      <w:numFmt w:val="decimal"/>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F753ED"/>
    <w:multiLevelType w:val="hybridMultilevel"/>
    <w:tmpl w:val="16D084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3794027"/>
    <w:multiLevelType w:val="multilevel"/>
    <w:tmpl w:val="650049E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4CA4C77"/>
    <w:multiLevelType w:val="hybridMultilevel"/>
    <w:tmpl w:val="886624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5656D1C"/>
    <w:multiLevelType w:val="hybridMultilevel"/>
    <w:tmpl w:val="1F405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EC335F"/>
    <w:multiLevelType w:val="hybridMultilevel"/>
    <w:tmpl w:val="5C5A4640"/>
    <w:lvl w:ilvl="0" w:tplc="FFC00580">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E600EB"/>
    <w:multiLevelType w:val="hybridMultilevel"/>
    <w:tmpl w:val="51BC09BC"/>
    <w:lvl w:ilvl="0" w:tplc="1C880F6E">
      <w:start w:val="6"/>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3E124FC"/>
    <w:multiLevelType w:val="multilevel"/>
    <w:tmpl w:val="B61855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71F00A6"/>
    <w:multiLevelType w:val="multilevel"/>
    <w:tmpl w:val="650049E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A1D566A"/>
    <w:multiLevelType w:val="multilevel"/>
    <w:tmpl w:val="650049E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B0D50AF"/>
    <w:multiLevelType w:val="hybridMultilevel"/>
    <w:tmpl w:val="C57CD558"/>
    <w:lvl w:ilvl="0" w:tplc="2474FD86">
      <w:start w:val="1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5606905"/>
    <w:multiLevelType w:val="multilevel"/>
    <w:tmpl w:val="4C1413AC"/>
    <w:lvl w:ilvl="0">
      <w:start w:val="5"/>
      <w:numFmt w:val="decimal"/>
      <w:lvlText w:val="%1"/>
      <w:lvlJc w:val="left"/>
      <w:pPr>
        <w:ind w:left="720" w:hanging="360"/>
      </w:pPr>
      <w:rPr>
        <w:rFonts w:hint="default"/>
      </w:rPr>
    </w:lvl>
    <w:lvl w:ilvl="1">
      <w:start w:val="1"/>
      <w:numFmt w:val="decimal"/>
      <w:isLgl/>
      <w:lvlText w:val="%1.%2"/>
      <w:lvlJc w:val="left"/>
      <w:pPr>
        <w:ind w:left="723" w:hanging="360"/>
      </w:pPr>
      <w:rPr>
        <w:rFonts w:hint="default"/>
      </w:rPr>
    </w:lvl>
    <w:lvl w:ilvl="2">
      <w:start w:val="1"/>
      <w:numFmt w:val="decimal"/>
      <w:isLgl/>
      <w:lvlText w:val="%1.%2.%3"/>
      <w:lvlJc w:val="left"/>
      <w:pPr>
        <w:ind w:left="1086" w:hanging="720"/>
      </w:pPr>
      <w:rPr>
        <w:rFonts w:hint="default"/>
      </w:rPr>
    </w:lvl>
    <w:lvl w:ilvl="3">
      <w:start w:val="1"/>
      <w:numFmt w:val="decimal"/>
      <w:isLgl/>
      <w:lvlText w:val="%1.%2.%3.%4"/>
      <w:lvlJc w:val="left"/>
      <w:pPr>
        <w:ind w:left="1089" w:hanging="720"/>
      </w:pPr>
      <w:rPr>
        <w:rFonts w:hint="default"/>
      </w:rPr>
    </w:lvl>
    <w:lvl w:ilvl="4">
      <w:start w:val="1"/>
      <w:numFmt w:val="decimal"/>
      <w:isLgl/>
      <w:lvlText w:val="%1.%2.%3.%4.%5"/>
      <w:lvlJc w:val="left"/>
      <w:pPr>
        <w:ind w:left="1452"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1821" w:hanging="1440"/>
      </w:pPr>
      <w:rPr>
        <w:rFonts w:hint="default"/>
      </w:rPr>
    </w:lvl>
    <w:lvl w:ilvl="8">
      <w:start w:val="1"/>
      <w:numFmt w:val="decimal"/>
      <w:isLgl/>
      <w:lvlText w:val="%1.%2.%3.%4.%5.%6.%7.%8.%9"/>
      <w:lvlJc w:val="left"/>
      <w:pPr>
        <w:ind w:left="1824" w:hanging="1440"/>
      </w:pPr>
      <w:rPr>
        <w:rFonts w:hint="default"/>
      </w:rPr>
    </w:lvl>
  </w:abstractNum>
  <w:abstractNum w:abstractNumId="22" w15:restartNumberingAfterBreak="0">
    <w:nsid w:val="6D011A8B"/>
    <w:multiLevelType w:val="hybridMultilevel"/>
    <w:tmpl w:val="93048A58"/>
    <w:lvl w:ilvl="0" w:tplc="C48E37EA">
      <w:start w:val="6"/>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D6E63AC"/>
    <w:multiLevelType w:val="hybridMultilevel"/>
    <w:tmpl w:val="515A7318"/>
    <w:lvl w:ilvl="0" w:tplc="FFC00580">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894142"/>
    <w:multiLevelType w:val="hybridMultilevel"/>
    <w:tmpl w:val="7D3607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216055E"/>
    <w:multiLevelType w:val="hybridMultilevel"/>
    <w:tmpl w:val="502284F2"/>
    <w:lvl w:ilvl="0" w:tplc="7DDE2936">
      <w:start w:val="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F64458"/>
    <w:multiLevelType w:val="multilevel"/>
    <w:tmpl w:val="650049E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5"/>
  </w:num>
  <w:num w:numId="3">
    <w:abstractNumId w:val="26"/>
  </w:num>
  <w:num w:numId="4">
    <w:abstractNumId w:val="20"/>
  </w:num>
  <w:num w:numId="5">
    <w:abstractNumId w:val="19"/>
  </w:num>
  <w:num w:numId="6">
    <w:abstractNumId w:val="12"/>
  </w:num>
  <w:num w:numId="7">
    <w:abstractNumId w:val="22"/>
  </w:num>
  <w:num w:numId="8">
    <w:abstractNumId w:val="8"/>
  </w:num>
  <w:num w:numId="9">
    <w:abstractNumId w:val="18"/>
  </w:num>
  <w:num w:numId="10">
    <w:abstractNumId w:val="17"/>
  </w:num>
  <w:num w:numId="11">
    <w:abstractNumId w:val="5"/>
  </w:num>
  <w:num w:numId="12">
    <w:abstractNumId w:val="24"/>
  </w:num>
  <w:num w:numId="13">
    <w:abstractNumId w:val="3"/>
  </w:num>
  <w:num w:numId="14">
    <w:abstractNumId w:val="4"/>
  </w:num>
  <w:num w:numId="15">
    <w:abstractNumId w:val="13"/>
  </w:num>
  <w:num w:numId="16">
    <w:abstractNumId w:val="1"/>
  </w:num>
  <w:num w:numId="17">
    <w:abstractNumId w:val="11"/>
  </w:num>
  <w:num w:numId="18">
    <w:abstractNumId w:val="6"/>
  </w:num>
  <w:num w:numId="19">
    <w:abstractNumId w:val="21"/>
  </w:num>
  <w:num w:numId="20">
    <w:abstractNumId w:val="16"/>
  </w:num>
  <w:num w:numId="21">
    <w:abstractNumId w:val="14"/>
  </w:num>
  <w:num w:numId="22">
    <w:abstractNumId w:val="23"/>
  </w:num>
  <w:num w:numId="23">
    <w:abstractNumId w:val="25"/>
  </w:num>
  <w:num w:numId="24">
    <w:abstractNumId w:val="7"/>
  </w:num>
  <w:num w:numId="25">
    <w:abstractNumId w:val="2"/>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0D"/>
    <w:rsid w:val="000025C1"/>
    <w:rsid w:val="00004E69"/>
    <w:rsid w:val="00005BC1"/>
    <w:rsid w:val="00040E34"/>
    <w:rsid w:val="00044984"/>
    <w:rsid w:val="00044CC9"/>
    <w:rsid w:val="00054591"/>
    <w:rsid w:val="000741AB"/>
    <w:rsid w:val="00080CC6"/>
    <w:rsid w:val="00090C08"/>
    <w:rsid w:val="000B1EA4"/>
    <w:rsid w:val="000B5AC0"/>
    <w:rsid w:val="000B6152"/>
    <w:rsid w:val="000C1AA3"/>
    <w:rsid w:val="000C1F77"/>
    <w:rsid w:val="000D7452"/>
    <w:rsid w:val="000E2853"/>
    <w:rsid w:val="00114B1C"/>
    <w:rsid w:val="00125FDC"/>
    <w:rsid w:val="0012763A"/>
    <w:rsid w:val="00150C71"/>
    <w:rsid w:val="001763A3"/>
    <w:rsid w:val="001835E1"/>
    <w:rsid w:val="00184025"/>
    <w:rsid w:val="00192683"/>
    <w:rsid w:val="00192B55"/>
    <w:rsid w:val="001A57C3"/>
    <w:rsid w:val="001C2C44"/>
    <w:rsid w:val="001D6E02"/>
    <w:rsid w:val="001E3613"/>
    <w:rsid w:val="00207067"/>
    <w:rsid w:val="00217C81"/>
    <w:rsid w:val="0022599B"/>
    <w:rsid w:val="00234A5D"/>
    <w:rsid w:val="002435E9"/>
    <w:rsid w:val="002460AD"/>
    <w:rsid w:val="0025099D"/>
    <w:rsid w:val="00270A9A"/>
    <w:rsid w:val="00274D14"/>
    <w:rsid w:val="00291FAB"/>
    <w:rsid w:val="002C0943"/>
    <w:rsid w:val="002D38DE"/>
    <w:rsid w:val="002E2EB3"/>
    <w:rsid w:val="002F03AB"/>
    <w:rsid w:val="002F4602"/>
    <w:rsid w:val="002F7173"/>
    <w:rsid w:val="00303BE0"/>
    <w:rsid w:val="003327C1"/>
    <w:rsid w:val="003460F4"/>
    <w:rsid w:val="0034798F"/>
    <w:rsid w:val="003506D4"/>
    <w:rsid w:val="00354714"/>
    <w:rsid w:val="00371C32"/>
    <w:rsid w:val="00373E81"/>
    <w:rsid w:val="003763A5"/>
    <w:rsid w:val="003A73A9"/>
    <w:rsid w:val="003D6CC1"/>
    <w:rsid w:val="003F40F1"/>
    <w:rsid w:val="00401C12"/>
    <w:rsid w:val="00407443"/>
    <w:rsid w:val="00430586"/>
    <w:rsid w:val="004535CC"/>
    <w:rsid w:val="004610E0"/>
    <w:rsid w:val="004B07A6"/>
    <w:rsid w:val="004C0663"/>
    <w:rsid w:val="004C6042"/>
    <w:rsid w:val="004C6B66"/>
    <w:rsid w:val="004D0F85"/>
    <w:rsid w:val="004E19EF"/>
    <w:rsid w:val="004E4A86"/>
    <w:rsid w:val="004F12A1"/>
    <w:rsid w:val="004F3A91"/>
    <w:rsid w:val="004F3E34"/>
    <w:rsid w:val="0050028C"/>
    <w:rsid w:val="00533D96"/>
    <w:rsid w:val="00556CBD"/>
    <w:rsid w:val="005801A1"/>
    <w:rsid w:val="005926A0"/>
    <w:rsid w:val="005A2F27"/>
    <w:rsid w:val="005B0FD4"/>
    <w:rsid w:val="005D2BAE"/>
    <w:rsid w:val="005D62F8"/>
    <w:rsid w:val="005E335F"/>
    <w:rsid w:val="005E7157"/>
    <w:rsid w:val="005F2D95"/>
    <w:rsid w:val="005F4C7E"/>
    <w:rsid w:val="00604932"/>
    <w:rsid w:val="00613CBA"/>
    <w:rsid w:val="0061737A"/>
    <w:rsid w:val="00621530"/>
    <w:rsid w:val="0062548C"/>
    <w:rsid w:val="006451AB"/>
    <w:rsid w:val="0064578D"/>
    <w:rsid w:val="00656844"/>
    <w:rsid w:val="00666F9F"/>
    <w:rsid w:val="00671F3C"/>
    <w:rsid w:val="00675A20"/>
    <w:rsid w:val="006807F8"/>
    <w:rsid w:val="00685134"/>
    <w:rsid w:val="006A390E"/>
    <w:rsid w:val="006B2405"/>
    <w:rsid w:val="006B371A"/>
    <w:rsid w:val="006B3A4A"/>
    <w:rsid w:val="006C69A6"/>
    <w:rsid w:val="006C7C24"/>
    <w:rsid w:val="006E073B"/>
    <w:rsid w:val="00702D80"/>
    <w:rsid w:val="00706C29"/>
    <w:rsid w:val="00713683"/>
    <w:rsid w:val="00723419"/>
    <w:rsid w:val="00737166"/>
    <w:rsid w:val="0074487D"/>
    <w:rsid w:val="00753D0A"/>
    <w:rsid w:val="007634E7"/>
    <w:rsid w:val="00774356"/>
    <w:rsid w:val="00796277"/>
    <w:rsid w:val="007A0754"/>
    <w:rsid w:val="007B2F86"/>
    <w:rsid w:val="007C575C"/>
    <w:rsid w:val="007C63F9"/>
    <w:rsid w:val="007D1ACD"/>
    <w:rsid w:val="007D2D83"/>
    <w:rsid w:val="007E24A4"/>
    <w:rsid w:val="007F4E44"/>
    <w:rsid w:val="008024B7"/>
    <w:rsid w:val="00804EB4"/>
    <w:rsid w:val="008073B9"/>
    <w:rsid w:val="008475D9"/>
    <w:rsid w:val="00862F2B"/>
    <w:rsid w:val="00870C53"/>
    <w:rsid w:val="00876578"/>
    <w:rsid w:val="00876966"/>
    <w:rsid w:val="008B79E1"/>
    <w:rsid w:val="008C34BF"/>
    <w:rsid w:val="008D106C"/>
    <w:rsid w:val="00905CCE"/>
    <w:rsid w:val="00906F3D"/>
    <w:rsid w:val="00911C9C"/>
    <w:rsid w:val="00917B5D"/>
    <w:rsid w:val="00917FA4"/>
    <w:rsid w:val="009461DD"/>
    <w:rsid w:val="00947CC0"/>
    <w:rsid w:val="00975915"/>
    <w:rsid w:val="00985345"/>
    <w:rsid w:val="009C035A"/>
    <w:rsid w:val="009C57BC"/>
    <w:rsid w:val="009D6C27"/>
    <w:rsid w:val="009E38B3"/>
    <w:rsid w:val="009F0595"/>
    <w:rsid w:val="00A04FB6"/>
    <w:rsid w:val="00A15F01"/>
    <w:rsid w:val="00A4306D"/>
    <w:rsid w:val="00A45A6D"/>
    <w:rsid w:val="00A51894"/>
    <w:rsid w:val="00A65DDA"/>
    <w:rsid w:val="00A72F52"/>
    <w:rsid w:val="00A801C3"/>
    <w:rsid w:val="00A80C19"/>
    <w:rsid w:val="00A81AD8"/>
    <w:rsid w:val="00A85E94"/>
    <w:rsid w:val="00AA3B9E"/>
    <w:rsid w:val="00AA59AA"/>
    <w:rsid w:val="00AB1905"/>
    <w:rsid w:val="00AB2619"/>
    <w:rsid w:val="00AC10E5"/>
    <w:rsid w:val="00B264B7"/>
    <w:rsid w:val="00B27D65"/>
    <w:rsid w:val="00B50C20"/>
    <w:rsid w:val="00B64BB8"/>
    <w:rsid w:val="00B75ECA"/>
    <w:rsid w:val="00B807F0"/>
    <w:rsid w:val="00B94E1D"/>
    <w:rsid w:val="00BA49C3"/>
    <w:rsid w:val="00BB22BA"/>
    <w:rsid w:val="00BB7A55"/>
    <w:rsid w:val="00BC3833"/>
    <w:rsid w:val="00BD02D5"/>
    <w:rsid w:val="00BD717D"/>
    <w:rsid w:val="00BE395D"/>
    <w:rsid w:val="00BE42F4"/>
    <w:rsid w:val="00C37730"/>
    <w:rsid w:val="00C775A2"/>
    <w:rsid w:val="00C80133"/>
    <w:rsid w:val="00C86D4E"/>
    <w:rsid w:val="00C9142D"/>
    <w:rsid w:val="00C9231A"/>
    <w:rsid w:val="00C94F26"/>
    <w:rsid w:val="00CA412F"/>
    <w:rsid w:val="00CA7E4C"/>
    <w:rsid w:val="00CE0280"/>
    <w:rsid w:val="00CE4BB3"/>
    <w:rsid w:val="00D17E04"/>
    <w:rsid w:val="00D328FE"/>
    <w:rsid w:val="00D444B3"/>
    <w:rsid w:val="00D46B6B"/>
    <w:rsid w:val="00D7326D"/>
    <w:rsid w:val="00D778FC"/>
    <w:rsid w:val="00D80C1A"/>
    <w:rsid w:val="00DA4D04"/>
    <w:rsid w:val="00DA52FF"/>
    <w:rsid w:val="00DC49D2"/>
    <w:rsid w:val="00DD04E3"/>
    <w:rsid w:val="00DE0E2F"/>
    <w:rsid w:val="00DE3199"/>
    <w:rsid w:val="00DF6757"/>
    <w:rsid w:val="00E0227B"/>
    <w:rsid w:val="00E2403A"/>
    <w:rsid w:val="00E266FB"/>
    <w:rsid w:val="00E46E90"/>
    <w:rsid w:val="00E7248C"/>
    <w:rsid w:val="00E77E2E"/>
    <w:rsid w:val="00E80DA0"/>
    <w:rsid w:val="00E85349"/>
    <w:rsid w:val="00E911EF"/>
    <w:rsid w:val="00E928D0"/>
    <w:rsid w:val="00E93837"/>
    <w:rsid w:val="00EA0980"/>
    <w:rsid w:val="00EA2E2A"/>
    <w:rsid w:val="00EA58B3"/>
    <w:rsid w:val="00EA5F61"/>
    <w:rsid w:val="00ED162F"/>
    <w:rsid w:val="00ED3F37"/>
    <w:rsid w:val="00ED571E"/>
    <w:rsid w:val="00F14EA3"/>
    <w:rsid w:val="00F26ABF"/>
    <w:rsid w:val="00F34EA9"/>
    <w:rsid w:val="00F37DB9"/>
    <w:rsid w:val="00F534D4"/>
    <w:rsid w:val="00F60C39"/>
    <w:rsid w:val="00F612C3"/>
    <w:rsid w:val="00F62853"/>
    <w:rsid w:val="00F62E5A"/>
    <w:rsid w:val="00F6732E"/>
    <w:rsid w:val="00F6795D"/>
    <w:rsid w:val="00F90CF3"/>
    <w:rsid w:val="00F91775"/>
    <w:rsid w:val="00F97959"/>
    <w:rsid w:val="00FA44C5"/>
    <w:rsid w:val="00FB0C40"/>
    <w:rsid w:val="00FB14F6"/>
    <w:rsid w:val="00FC008E"/>
    <w:rsid w:val="00FC3260"/>
    <w:rsid w:val="00FC50AF"/>
    <w:rsid w:val="00FC5509"/>
    <w:rsid w:val="00FD202E"/>
    <w:rsid w:val="00FD3063"/>
    <w:rsid w:val="00FE2360"/>
    <w:rsid w:val="00FE44E7"/>
    <w:rsid w:val="00FF5D74"/>
    <w:rsid w:val="00FF7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CEB83"/>
  <w15:docId w15:val="{E29E55AC-3ED0-4A34-80BA-1F5CDE99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F700D"/>
    <w:pPr>
      <w:spacing w:after="200" w:line="276" w:lineRule="auto"/>
    </w:pPr>
    <w:rPr>
      <w:sz w:val="22"/>
      <w:szCs w:val="22"/>
      <w:lang w:eastAsia="en-US"/>
    </w:rPr>
  </w:style>
  <w:style w:type="paragraph" w:styleId="Kop1">
    <w:name w:val="heading 1"/>
    <w:basedOn w:val="Standaard"/>
    <w:next w:val="Standaard"/>
    <w:link w:val="Kop1Char"/>
    <w:uiPriority w:val="99"/>
    <w:qFormat/>
    <w:rsid w:val="00FF700D"/>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qFormat/>
    <w:rsid w:val="00D17E04"/>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rsid w:val="00FF700D"/>
    <w:rPr>
      <w:rFonts w:ascii="Cambria" w:eastAsia="Times New Roman" w:hAnsi="Cambria" w:cs="Times New Roman"/>
      <w:b/>
      <w:bCs/>
      <w:color w:val="365F91"/>
      <w:sz w:val="28"/>
      <w:szCs w:val="28"/>
    </w:rPr>
  </w:style>
  <w:style w:type="paragraph" w:customStyle="1" w:styleId="Kopvaninhoudsopgave1">
    <w:name w:val="Kop van inhoudsopgave1"/>
    <w:basedOn w:val="Kop1"/>
    <w:next w:val="Standaard"/>
    <w:uiPriority w:val="99"/>
    <w:qFormat/>
    <w:rsid w:val="00FF700D"/>
    <w:pPr>
      <w:outlineLvl w:val="9"/>
    </w:pPr>
  </w:style>
  <w:style w:type="paragraph" w:styleId="Inhopg2">
    <w:name w:val="toc 2"/>
    <w:basedOn w:val="Standaard"/>
    <w:next w:val="Standaard"/>
    <w:autoRedefine/>
    <w:uiPriority w:val="39"/>
    <w:rsid w:val="00F91775"/>
    <w:pPr>
      <w:tabs>
        <w:tab w:val="left" w:pos="709"/>
        <w:tab w:val="right" w:leader="dot" w:pos="9062"/>
      </w:tabs>
      <w:spacing w:after="0"/>
    </w:pPr>
    <w:rPr>
      <w:rFonts w:eastAsia="Times New Roman"/>
    </w:rPr>
  </w:style>
  <w:style w:type="paragraph" w:styleId="Inhopg1">
    <w:name w:val="toc 1"/>
    <w:basedOn w:val="Standaard"/>
    <w:next w:val="Standaard"/>
    <w:autoRedefine/>
    <w:uiPriority w:val="39"/>
    <w:rsid w:val="008D106C"/>
    <w:pPr>
      <w:tabs>
        <w:tab w:val="left" w:pos="660"/>
        <w:tab w:val="right" w:leader="dot" w:pos="9062"/>
      </w:tabs>
      <w:spacing w:after="0"/>
    </w:pPr>
    <w:rPr>
      <w:rFonts w:ascii="Cambria" w:eastAsia="Times New Roman" w:hAnsi="Cambria" w:cs="Calibri"/>
      <w:b/>
      <w:bCs/>
      <w:noProof/>
      <w:sz w:val="20"/>
      <w:szCs w:val="20"/>
    </w:rPr>
  </w:style>
  <w:style w:type="character" w:styleId="Hyperlink">
    <w:name w:val="Hyperlink"/>
    <w:uiPriority w:val="99"/>
    <w:rsid w:val="00FF700D"/>
    <w:rPr>
      <w:rFonts w:cs="Times New Roman"/>
      <w:color w:val="0000FF"/>
      <w:u w:val="single"/>
    </w:rPr>
  </w:style>
  <w:style w:type="paragraph" w:styleId="Ballontekst">
    <w:name w:val="Balloon Text"/>
    <w:basedOn w:val="Standaard"/>
    <w:link w:val="BallontekstChar"/>
    <w:uiPriority w:val="99"/>
    <w:semiHidden/>
    <w:unhideWhenUsed/>
    <w:rsid w:val="00906F3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06F3D"/>
    <w:rPr>
      <w:rFonts w:ascii="Tahoma" w:eastAsia="Calibri" w:hAnsi="Tahoma" w:cs="Tahoma"/>
      <w:sz w:val="16"/>
      <w:szCs w:val="16"/>
    </w:rPr>
  </w:style>
  <w:style w:type="character" w:styleId="Zwaar">
    <w:name w:val="Strong"/>
    <w:uiPriority w:val="22"/>
    <w:qFormat/>
    <w:rsid w:val="005E7157"/>
    <w:rPr>
      <w:b/>
      <w:bCs/>
    </w:rPr>
  </w:style>
  <w:style w:type="paragraph" w:styleId="Koptekst">
    <w:name w:val="header"/>
    <w:basedOn w:val="Standaard"/>
    <w:link w:val="KoptekstChar"/>
    <w:uiPriority w:val="99"/>
    <w:unhideWhenUsed/>
    <w:rsid w:val="005E7157"/>
    <w:pPr>
      <w:tabs>
        <w:tab w:val="center" w:pos="4536"/>
        <w:tab w:val="right" w:pos="9072"/>
      </w:tabs>
      <w:spacing w:after="0" w:line="240" w:lineRule="auto"/>
    </w:pPr>
  </w:style>
  <w:style w:type="character" w:customStyle="1" w:styleId="KoptekstChar">
    <w:name w:val="Koptekst Char"/>
    <w:link w:val="Koptekst"/>
    <w:uiPriority w:val="99"/>
    <w:rsid w:val="005E7157"/>
    <w:rPr>
      <w:rFonts w:ascii="Calibri" w:eastAsia="Calibri" w:hAnsi="Calibri" w:cs="Times New Roman"/>
    </w:rPr>
  </w:style>
  <w:style w:type="paragraph" w:styleId="Voettekst">
    <w:name w:val="footer"/>
    <w:basedOn w:val="Standaard"/>
    <w:link w:val="VoettekstChar"/>
    <w:uiPriority w:val="99"/>
    <w:unhideWhenUsed/>
    <w:rsid w:val="005E7157"/>
    <w:pPr>
      <w:tabs>
        <w:tab w:val="center" w:pos="4536"/>
        <w:tab w:val="right" w:pos="9072"/>
      </w:tabs>
      <w:spacing w:after="0" w:line="240" w:lineRule="auto"/>
    </w:pPr>
  </w:style>
  <w:style w:type="character" w:customStyle="1" w:styleId="VoettekstChar">
    <w:name w:val="Voettekst Char"/>
    <w:link w:val="Voettekst"/>
    <w:uiPriority w:val="99"/>
    <w:rsid w:val="005E7157"/>
    <w:rPr>
      <w:rFonts w:ascii="Calibri" w:eastAsia="Calibri" w:hAnsi="Calibri" w:cs="Times New Roman"/>
    </w:rPr>
  </w:style>
  <w:style w:type="paragraph" w:customStyle="1" w:styleId="Kleurrijkelijst-accent11">
    <w:name w:val="Kleurrijke lijst - accent 11"/>
    <w:basedOn w:val="Standaard"/>
    <w:uiPriority w:val="34"/>
    <w:qFormat/>
    <w:rsid w:val="005E7157"/>
    <w:pPr>
      <w:ind w:left="720"/>
      <w:contextualSpacing/>
    </w:pPr>
  </w:style>
  <w:style w:type="paragraph" w:styleId="Normaalweb">
    <w:name w:val="Normal (Web)"/>
    <w:basedOn w:val="Standaard"/>
    <w:uiPriority w:val="99"/>
    <w:semiHidden/>
    <w:unhideWhenUsed/>
    <w:rsid w:val="00090C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2Char">
    <w:name w:val="Kop 2 Char"/>
    <w:link w:val="Kop2"/>
    <w:uiPriority w:val="9"/>
    <w:rsid w:val="00D17E04"/>
    <w:rPr>
      <w:rFonts w:ascii="Cambria" w:eastAsia="Times New Roman" w:hAnsi="Cambria" w:cs="Times New Roman"/>
      <w:b/>
      <w:bCs/>
      <w:color w:val="4F81BD"/>
      <w:sz w:val="26"/>
      <w:szCs w:val="26"/>
    </w:rPr>
  </w:style>
  <w:style w:type="paragraph" w:customStyle="1" w:styleId="Gemiddeldraster21">
    <w:name w:val="Gemiddeld raster 21"/>
    <w:uiPriority w:val="1"/>
    <w:qFormat/>
    <w:rsid w:val="00AB2619"/>
    <w:rPr>
      <w:sz w:val="22"/>
      <w:szCs w:val="22"/>
      <w:lang w:eastAsia="en-US"/>
    </w:rPr>
  </w:style>
  <w:style w:type="paragraph" w:customStyle="1" w:styleId="ecxmsonormal">
    <w:name w:val="ecxmsonormal"/>
    <w:basedOn w:val="Standaard"/>
    <w:rsid w:val="000E2853"/>
    <w:pPr>
      <w:spacing w:after="324" w:line="240" w:lineRule="auto"/>
    </w:pPr>
    <w:rPr>
      <w:rFonts w:ascii="Times New Roman" w:eastAsia="Times New Roman" w:hAnsi="Times New Roman"/>
      <w:sz w:val="24"/>
      <w:szCs w:val="24"/>
      <w:lang w:eastAsia="nl-NL"/>
    </w:rPr>
  </w:style>
  <w:style w:type="character" w:customStyle="1" w:styleId="st1">
    <w:name w:val="st1"/>
    <w:basedOn w:val="Standaardalinea-lettertype"/>
    <w:rsid w:val="00FC008E"/>
  </w:style>
  <w:style w:type="character" w:customStyle="1" w:styleId="st">
    <w:name w:val="st"/>
    <w:rsid w:val="008D106C"/>
  </w:style>
  <w:style w:type="paragraph" w:styleId="Lijstalinea">
    <w:name w:val="List Paragraph"/>
    <w:basedOn w:val="Standaard"/>
    <w:uiPriority w:val="34"/>
    <w:qFormat/>
    <w:rsid w:val="00656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3149">
      <w:bodyDiv w:val="1"/>
      <w:marLeft w:val="0"/>
      <w:marRight w:val="0"/>
      <w:marTop w:val="0"/>
      <w:marBottom w:val="0"/>
      <w:divBdr>
        <w:top w:val="none" w:sz="0" w:space="0" w:color="auto"/>
        <w:left w:val="none" w:sz="0" w:space="0" w:color="auto"/>
        <w:bottom w:val="none" w:sz="0" w:space="0" w:color="auto"/>
        <w:right w:val="none" w:sz="0" w:space="0" w:color="auto"/>
      </w:divBdr>
      <w:divsChild>
        <w:div w:id="486023187">
          <w:marLeft w:val="0"/>
          <w:marRight w:val="0"/>
          <w:marTop w:val="0"/>
          <w:marBottom w:val="0"/>
          <w:divBdr>
            <w:top w:val="none" w:sz="0" w:space="0" w:color="auto"/>
            <w:left w:val="none" w:sz="0" w:space="0" w:color="auto"/>
            <w:bottom w:val="none" w:sz="0" w:space="0" w:color="auto"/>
            <w:right w:val="none" w:sz="0" w:space="0" w:color="auto"/>
          </w:divBdr>
          <w:divsChild>
            <w:div w:id="716009274">
              <w:marLeft w:val="0"/>
              <w:marRight w:val="0"/>
              <w:marTop w:val="0"/>
              <w:marBottom w:val="0"/>
              <w:divBdr>
                <w:top w:val="none" w:sz="0" w:space="0" w:color="auto"/>
                <w:left w:val="none" w:sz="0" w:space="0" w:color="auto"/>
                <w:bottom w:val="none" w:sz="0" w:space="0" w:color="auto"/>
                <w:right w:val="none" w:sz="0" w:space="0" w:color="auto"/>
              </w:divBdr>
              <w:divsChild>
                <w:div w:id="821894217">
                  <w:marLeft w:val="0"/>
                  <w:marRight w:val="0"/>
                  <w:marTop w:val="0"/>
                  <w:marBottom w:val="0"/>
                  <w:divBdr>
                    <w:top w:val="none" w:sz="0" w:space="0" w:color="auto"/>
                    <w:left w:val="none" w:sz="0" w:space="0" w:color="auto"/>
                    <w:bottom w:val="none" w:sz="0" w:space="0" w:color="auto"/>
                    <w:right w:val="none" w:sz="0" w:space="0" w:color="auto"/>
                  </w:divBdr>
                  <w:divsChild>
                    <w:div w:id="1591936158">
                      <w:marLeft w:val="0"/>
                      <w:marRight w:val="0"/>
                      <w:marTop w:val="0"/>
                      <w:marBottom w:val="0"/>
                      <w:divBdr>
                        <w:top w:val="none" w:sz="0" w:space="0" w:color="auto"/>
                        <w:left w:val="none" w:sz="0" w:space="0" w:color="auto"/>
                        <w:bottom w:val="none" w:sz="0" w:space="0" w:color="auto"/>
                        <w:right w:val="none" w:sz="0" w:space="0" w:color="auto"/>
                      </w:divBdr>
                      <w:divsChild>
                        <w:div w:id="1950433313">
                          <w:marLeft w:val="0"/>
                          <w:marRight w:val="0"/>
                          <w:marTop w:val="0"/>
                          <w:marBottom w:val="0"/>
                          <w:divBdr>
                            <w:top w:val="none" w:sz="0" w:space="0" w:color="auto"/>
                            <w:left w:val="none" w:sz="0" w:space="0" w:color="auto"/>
                            <w:bottom w:val="none" w:sz="0" w:space="0" w:color="auto"/>
                            <w:right w:val="none" w:sz="0" w:space="0" w:color="auto"/>
                          </w:divBdr>
                          <w:divsChild>
                            <w:div w:id="1626233115">
                              <w:marLeft w:val="0"/>
                              <w:marRight w:val="0"/>
                              <w:marTop w:val="0"/>
                              <w:marBottom w:val="0"/>
                              <w:divBdr>
                                <w:top w:val="none" w:sz="0" w:space="0" w:color="auto"/>
                                <w:left w:val="none" w:sz="0" w:space="0" w:color="auto"/>
                                <w:bottom w:val="none" w:sz="0" w:space="0" w:color="auto"/>
                                <w:right w:val="none" w:sz="0" w:space="0" w:color="auto"/>
                              </w:divBdr>
                              <w:divsChild>
                                <w:div w:id="1743063013">
                                  <w:marLeft w:val="0"/>
                                  <w:marRight w:val="0"/>
                                  <w:marTop w:val="0"/>
                                  <w:marBottom w:val="0"/>
                                  <w:divBdr>
                                    <w:top w:val="none" w:sz="0" w:space="0" w:color="auto"/>
                                    <w:left w:val="none" w:sz="0" w:space="0" w:color="auto"/>
                                    <w:bottom w:val="none" w:sz="0" w:space="0" w:color="auto"/>
                                    <w:right w:val="none" w:sz="0" w:space="0" w:color="auto"/>
                                  </w:divBdr>
                                  <w:divsChild>
                                    <w:div w:id="1755198597">
                                      <w:marLeft w:val="0"/>
                                      <w:marRight w:val="0"/>
                                      <w:marTop w:val="0"/>
                                      <w:marBottom w:val="0"/>
                                      <w:divBdr>
                                        <w:top w:val="none" w:sz="0" w:space="0" w:color="auto"/>
                                        <w:left w:val="none" w:sz="0" w:space="0" w:color="auto"/>
                                        <w:bottom w:val="none" w:sz="0" w:space="0" w:color="auto"/>
                                        <w:right w:val="none" w:sz="0" w:space="0" w:color="auto"/>
                                      </w:divBdr>
                                      <w:divsChild>
                                        <w:div w:id="727991760">
                                          <w:marLeft w:val="0"/>
                                          <w:marRight w:val="0"/>
                                          <w:marTop w:val="0"/>
                                          <w:marBottom w:val="0"/>
                                          <w:divBdr>
                                            <w:top w:val="none" w:sz="0" w:space="0" w:color="auto"/>
                                            <w:left w:val="none" w:sz="0" w:space="0" w:color="auto"/>
                                            <w:bottom w:val="none" w:sz="0" w:space="0" w:color="auto"/>
                                            <w:right w:val="none" w:sz="0" w:space="0" w:color="auto"/>
                                          </w:divBdr>
                                          <w:divsChild>
                                            <w:div w:id="559901488">
                                              <w:marLeft w:val="0"/>
                                              <w:marRight w:val="0"/>
                                              <w:marTop w:val="0"/>
                                              <w:marBottom w:val="0"/>
                                              <w:divBdr>
                                                <w:top w:val="none" w:sz="0" w:space="0" w:color="auto"/>
                                                <w:left w:val="none" w:sz="0" w:space="0" w:color="auto"/>
                                                <w:bottom w:val="none" w:sz="0" w:space="0" w:color="auto"/>
                                                <w:right w:val="none" w:sz="0" w:space="0" w:color="auto"/>
                                              </w:divBdr>
                                              <w:divsChild>
                                                <w:div w:id="1337348242">
                                                  <w:marLeft w:val="0"/>
                                                  <w:marRight w:val="0"/>
                                                  <w:marTop w:val="0"/>
                                                  <w:marBottom w:val="0"/>
                                                  <w:divBdr>
                                                    <w:top w:val="none" w:sz="0" w:space="0" w:color="auto"/>
                                                    <w:left w:val="none" w:sz="0" w:space="0" w:color="auto"/>
                                                    <w:bottom w:val="none" w:sz="0" w:space="0" w:color="auto"/>
                                                    <w:right w:val="none" w:sz="0" w:space="0" w:color="auto"/>
                                                  </w:divBdr>
                                                  <w:divsChild>
                                                    <w:div w:id="456879060">
                                                      <w:marLeft w:val="0"/>
                                                      <w:marRight w:val="300"/>
                                                      <w:marTop w:val="0"/>
                                                      <w:marBottom w:val="0"/>
                                                      <w:divBdr>
                                                        <w:top w:val="none" w:sz="0" w:space="0" w:color="auto"/>
                                                        <w:left w:val="none" w:sz="0" w:space="0" w:color="auto"/>
                                                        <w:bottom w:val="none" w:sz="0" w:space="0" w:color="auto"/>
                                                        <w:right w:val="none" w:sz="0" w:space="0" w:color="auto"/>
                                                      </w:divBdr>
                                                      <w:divsChild>
                                                        <w:div w:id="1466196773">
                                                          <w:marLeft w:val="0"/>
                                                          <w:marRight w:val="0"/>
                                                          <w:marTop w:val="0"/>
                                                          <w:marBottom w:val="0"/>
                                                          <w:divBdr>
                                                            <w:top w:val="none" w:sz="0" w:space="0" w:color="auto"/>
                                                            <w:left w:val="none" w:sz="0" w:space="0" w:color="auto"/>
                                                            <w:bottom w:val="none" w:sz="0" w:space="0" w:color="auto"/>
                                                            <w:right w:val="none" w:sz="0" w:space="0" w:color="auto"/>
                                                          </w:divBdr>
                                                          <w:divsChild>
                                                            <w:div w:id="814219870">
                                                              <w:marLeft w:val="0"/>
                                                              <w:marRight w:val="0"/>
                                                              <w:marTop w:val="0"/>
                                                              <w:marBottom w:val="0"/>
                                                              <w:divBdr>
                                                                <w:top w:val="none" w:sz="0" w:space="0" w:color="auto"/>
                                                                <w:left w:val="none" w:sz="0" w:space="0" w:color="auto"/>
                                                                <w:bottom w:val="none" w:sz="0" w:space="0" w:color="auto"/>
                                                                <w:right w:val="none" w:sz="0" w:space="0" w:color="auto"/>
                                                              </w:divBdr>
                                                              <w:divsChild>
                                                                <w:div w:id="1052852970">
                                                                  <w:marLeft w:val="0"/>
                                                                  <w:marRight w:val="0"/>
                                                                  <w:marTop w:val="0"/>
                                                                  <w:marBottom w:val="0"/>
                                                                  <w:divBdr>
                                                                    <w:top w:val="none" w:sz="0" w:space="0" w:color="auto"/>
                                                                    <w:left w:val="none" w:sz="0" w:space="0" w:color="auto"/>
                                                                    <w:bottom w:val="none" w:sz="0" w:space="0" w:color="auto"/>
                                                                    <w:right w:val="none" w:sz="0" w:space="0" w:color="auto"/>
                                                                  </w:divBdr>
                                                                  <w:divsChild>
                                                                    <w:div w:id="1807357652">
                                                                      <w:marLeft w:val="0"/>
                                                                      <w:marRight w:val="0"/>
                                                                      <w:marTop w:val="0"/>
                                                                      <w:marBottom w:val="360"/>
                                                                      <w:divBdr>
                                                                        <w:top w:val="single" w:sz="6" w:space="0" w:color="CCCCCC"/>
                                                                        <w:left w:val="none" w:sz="0" w:space="0" w:color="auto"/>
                                                                        <w:bottom w:val="none" w:sz="0" w:space="0" w:color="auto"/>
                                                                        <w:right w:val="none" w:sz="0" w:space="0" w:color="auto"/>
                                                                      </w:divBdr>
                                                                      <w:divsChild>
                                                                        <w:div w:id="1073963841">
                                                                          <w:marLeft w:val="0"/>
                                                                          <w:marRight w:val="0"/>
                                                                          <w:marTop w:val="0"/>
                                                                          <w:marBottom w:val="0"/>
                                                                          <w:divBdr>
                                                                            <w:top w:val="none" w:sz="0" w:space="0" w:color="auto"/>
                                                                            <w:left w:val="none" w:sz="0" w:space="0" w:color="auto"/>
                                                                            <w:bottom w:val="none" w:sz="0" w:space="0" w:color="auto"/>
                                                                            <w:right w:val="none" w:sz="0" w:space="0" w:color="auto"/>
                                                                          </w:divBdr>
                                                                          <w:divsChild>
                                                                            <w:div w:id="1671902981">
                                                                              <w:marLeft w:val="0"/>
                                                                              <w:marRight w:val="0"/>
                                                                              <w:marTop w:val="0"/>
                                                                              <w:marBottom w:val="0"/>
                                                                              <w:divBdr>
                                                                                <w:top w:val="none" w:sz="0" w:space="0" w:color="auto"/>
                                                                                <w:left w:val="none" w:sz="0" w:space="0" w:color="auto"/>
                                                                                <w:bottom w:val="none" w:sz="0" w:space="0" w:color="auto"/>
                                                                                <w:right w:val="none" w:sz="0" w:space="0" w:color="auto"/>
                                                                              </w:divBdr>
                                                                              <w:divsChild>
                                                                                <w:div w:id="409892304">
                                                                                  <w:marLeft w:val="0"/>
                                                                                  <w:marRight w:val="0"/>
                                                                                  <w:marTop w:val="0"/>
                                                                                  <w:marBottom w:val="0"/>
                                                                                  <w:divBdr>
                                                                                    <w:top w:val="none" w:sz="0" w:space="0" w:color="auto"/>
                                                                                    <w:left w:val="none" w:sz="0" w:space="0" w:color="auto"/>
                                                                                    <w:bottom w:val="none" w:sz="0" w:space="0" w:color="auto"/>
                                                                                    <w:right w:val="none" w:sz="0" w:space="0" w:color="auto"/>
                                                                                  </w:divBdr>
                                                                                  <w:divsChild>
                                                                                    <w:div w:id="2144959300">
                                                                                      <w:marLeft w:val="0"/>
                                                                                      <w:marRight w:val="0"/>
                                                                                      <w:marTop w:val="0"/>
                                                                                      <w:marBottom w:val="0"/>
                                                                                      <w:divBdr>
                                                                                        <w:top w:val="none" w:sz="0" w:space="0" w:color="auto"/>
                                                                                        <w:left w:val="none" w:sz="0" w:space="0" w:color="auto"/>
                                                                                        <w:bottom w:val="none" w:sz="0" w:space="0" w:color="auto"/>
                                                                                        <w:right w:val="none" w:sz="0" w:space="0" w:color="auto"/>
                                                                                      </w:divBdr>
                                                                                      <w:divsChild>
                                                                                        <w:div w:id="1653482462">
                                                                                          <w:marLeft w:val="0"/>
                                                                                          <w:marRight w:val="0"/>
                                                                                          <w:marTop w:val="0"/>
                                                                                          <w:marBottom w:val="0"/>
                                                                                          <w:divBdr>
                                                                                            <w:top w:val="none" w:sz="0" w:space="0" w:color="auto"/>
                                                                                            <w:left w:val="none" w:sz="0" w:space="0" w:color="auto"/>
                                                                                            <w:bottom w:val="none" w:sz="0" w:space="0" w:color="auto"/>
                                                                                            <w:right w:val="none" w:sz="0" w:space="0" w:color="auto"/>
                                                                                          </w:divBdr>
                                                                                          <w:divsChild>
                                                                                            <w:div w:id="248389534">
                                                                                              <w:marLeft w:val="0"/>
                                                                                              <w:marRight w:val="0"/>
                                                                                              <w:marTop w:val="0"/>
                                                                                              <w:marBottom w:val="0"/>
                                                                                              <w:divBdr>
                                                                                                <w:top w:val="none" w:sz="0" w:space="0" w:color="auto"/>
                                                                                                <w:left w:val="none" w:sz="0" w:space="0" w:color="auto"/>
                                                                                                <w:bottom w:val="none" w:sz="0" w:space="0" w:color="auto"/>
                                                                                                <w:right w:val="none" w:sz="0" w:space="0" w:color="auto"/>
                                                                                              </w:divBdr>
                                                                                            </w:div>
                                                                                            <w:div w:id="255015842">
                                                                                              <w:marLeft w:val="0"/>
                                                                                              <w:marRight w:val="0"/>
                                                                                              <w:marTop w:val="0"/>
                                                                                              <w:marBottom w:val="0"/>
                                                                                              <w:divBdr>
                                                                                                <w:top w:val="none" w:sz="0" w:space="0" w:color="auto"/>
                                                                                                <w:left w:val="none" w:sz="0" w:space="0" w:color="auto"/>
                                                                                                <w:bottom w:val="none" w:sz="0" w:space="0" w:color="auto"/>
                                                                                                <w:right w:val="none" w:sz="0" w:space="0" w:color="auto"/>
                                                                                              </w:divBdr>
                                                                                            </w:div>
                                                                                            <w:div w:id="408233759">
                                                                                              <w:marLeft w:val="0"/>
                                                                                              <w:marRight w:val="0"/>
                                                                                              <w:marTop w:val="0"/>
                                                                                              <w:marBottom w:val="0"/>
                                                                                              <w:divBdr>
                                                                                                <w:top w:val="none" w:sz="0" w:space="0" w:color="auto"/>
                                                                                                <w:left w:val="none" w:sz="0" w:space="0" w:color="auto"/>
                                                                                                <w:bottom w:val="none" w:sz="0" w:space="0" w:color="auto"/>
                                                                                                <w:right w:val="none" w:sz="0" w:space="0" w:color="auto"/>
                                                                                              </w:divBdr>
                                                                                            </w:div>
                                                                                            <w:div w:id="1196388118">
                                                                                              <w:marLeft w:val="0"/>
                                                                                              <w:marRight w:val="0"/>
                                                                                              <w:marTop w:val="0"/>
                                                                                              <w:marBottom w:val="0"/>
                                                                                              <w:divBdr>
                                                                                                <w:top w:val="none" w:sz="0" w:space="0" w:color="auto"/>
                                                                                                <w:left w:val="none" w:sz="0" w:space="0" w:color="auto"/>
                                                                                                <w:bottom w:val="none" w:sz="0" w:space="0" w:color="auto"/>
                                                                                                <w:right w:val="none" w:sz="0" w:space="0" w:color="auto"/>
                                                                                              </w:divBdr>
                                                                                            </w:div>
                                                                                            <w:div w:id="1387338114">
                                                                                              <w:marLeft w:val="0"/>
                                                                                              <w:marRight w:val="0"/>
                                                                                              <w:marTop w:val="0"/>
                                                                                              <w:marBottom w:val="0"/>
                                                                                              <w:divBdr>
                                                                                                <w:top w:val="none" w:sz="0" w:space="0" w:color="auto"/>
                                                                                                <w:left w:val="none" w:sz="0" w:space="0" w:color="auto"/>
                                                                                                <w:bottom w:val="none" w:sz="0" w:space="0" w:color="auto"/>
                                                                                                <w:right w:val="none" w:sz="0" w:space="0" w:color="auto"/>
                                                                                              </w:divBdr>
                                                                                            </w:div>
                                                                                            <w:div w:id="18907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791502">
      <w:bodyDiv w:val="1"/>
      <w:marLeft w:val="0"/>
      <w:marRight w:val="0"/>
      <w:marTop w:val="0"/>
      <w:marBottom w:val="0"/>
      <w:divBdr>
        <w:top w:val="none" w:sz="0" w:space="0" w:color="auto"/>
        <w:left w:val="none" w:sz="0" w:space="0" w:color="auto"/>
        <w:bottom w:val="none" w:sz="0" w:space="0" w:color="auto"/>
        <w:right w:val="none" w:sz="0" w:space="0" w:color="auto"/>
      </w:divBdr>
    </w:div>
    <w:div w:id="1308432018">
      <w:bodyDiv w:val="1"/>
      <w:marLeft w:val="0"/>
      <w:marRight w:val="0"/>
      <w:marTop w:val="0"/>
      <w:marBottom w:val="0"/>
      <w:divBdr>
        <w:top w:val="none" w:sz="0" w:space="0" w:color="auto"/>
        <w:left w:val="none" w:sz="0" w:space="0" w:color="auto"/>
        <w:bottom w:val="none" w:sz="0" w:space="0" w:color="auto"/>
        <w:right w:val="none" w:sz="0" w:space="0" w:color="auto"/>
      </w:divBdr>
      <w:divsChild>
        <w:div w:id="649558990">
          <w:marLeft w:val="0"/>
          <w:marRight w:val="0"/>
          <w:marTop w:val="0"/>
          <w:marBottom w:val="0"/>
          <w:divBdr>
            <w:top w:val="none" w:sz="0" w:space="0" w:color="auto"/>
            <w:left w:val="none" w:sz="0" w:space="0" w:color="auto"/>
            <w:bottom w:val="none" w:sz="0" w:space="0" w:color="auto"/>
            <w:right w:val="none" w:sz="0" w:space="0" w:color="auto"/>
          </w:divBdr>
          <w:divsChild>
            <w:div w:id="731197234">
              <w:marLeft w:val="0"/>
              <w:marRight w:val="0"/>
              <w:marTop w:val="0"/>
              <w:marBottom w:val="0"/>
              <w:divBdr>
                <w:top w:val="none" w:sz="0" w:space="0" w:color="auto"/>
                <w:left w:val="none" w:sz="0" w:space="0" w:color="auto"/>
                <w:bottom w:val="none" w:sz="0" w:space="0" w:color="auto"/>
                <w:right w:val="none" w:sz="0" w:space="0" w:color="auto"/>
              </w:divBdr>
              <w:divsChild>
                <w:div w:id="83927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81800834">
      <w:bodyDiv w:val="1"/>
      <w:marLeft w:val="0"/>
      <w:marRight w:val="0"/>
      <w:marTop w:val="0"/>
      <w:marBottom w:val="0"/>
      <w:divBdr>
        <w:top w:val="none" w:sz="0" w:space="0" w:color="auto"/>
        <w:left w:val="none" w:sz="0" w:space="0" w:color="auto"/>
        <w:bottom w:val="none" w:sz="0" w:space="0" w:color="auto"/>
        <w:right w:val="none" w:sz="0" w:space="0" w:color="auto"/>
      </w:divBdr>
      <w:divsChild>
        <w:div w:id="1709521933">
          <w:marLeft w:val="0"/>
          <w:marRight w:val="0"/>
          <w:marTop w:val="0"/>
          <w:marBottom w:val="0"/>
          <w:divBdr>
            <w:top w:val="none" w:sz="0" w:space="0" w:color="auto"/>
            <w:left w:val="none" w:sz="0" w:space="0" w:color="auto"/>
            <w:bottom w:val="none" w:sz="0" w:space="0" w:color="auto"/>
            <w:right w:val="none" w:sz="0" w:space="0" w:color="auto"/>
          </w:divBdr>
          <w:divsChild>
            <w:div w:id="818184033">
              <w:marLeft w:val="0"/>
              <w:marRight w:val="0"/>
              <w:marTop w:val="0"/>
              <w:marBottom w:val="0"/>
              <w:divBdr>
                <w:top w:val="none" w:sz="0" w:space="0" w:color="auto"/>
                <w:left w:val="none" w:sz="0" w:space="0" w:color="auto"/>
                <w:bottom w:val="none" w:sz="0" w:space="0" w:color="auto"/>
                <w:right w:val="none" w:sz="0" w:space="0" w:color="auto"/>
              </w:divBdr>
              <w:divsChild>
                <w:div w:id="616641801">
                  <w:marLeft w:val="0"/>
                  <w:marRight w:val="0"/>
                  <w:marTop w:val="0"/>
                  <w:marBottom w:val="0"/>
                  <w:divBdr>
                    <w:top w:val="none" w:sz="0" w:space="0" w:color="auto"/>
                    <w:left w:val="none" w:sz="0" w:space="0" w:color="auto"/>
                    <w:bottom w:val="none" w:sz="0" w:space="0" w:color="auto"/>
                    <w:right w:val="none" w:sz="0" w:space="0" w:color="auto"/>
                  </w:divBdr>
                  <w:divsChild>
                    <w:div w:id="14948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825278">
      <w:bodyDiv w:val="1"/>
      <w:marLeft w:val="0"/>
      <w:marRight w:val="0"/>
      <w:marTop w:val="0"/>
      <w:marBottom w:val="0"/>
      <w:divBdr>
        <w:top w:val="none" w:sz="0" w:space="0" w:color="auto"/>
        <w:left w:val="none" w:sz="0" w:space="0" w:color="auto"/>
        <w:bottom w:val="none" w:sz="0" w:space="0" w:color="auto"/>
        <w:right w:val="none" w:sz="0" w:space="0" w:color="auto"/>
      </w:divBdr>
      <w:divsChild>
        <w:div w:id="1434521083">
          <w:marLeft w:val="0"/>
          <w:marRight w:val="0"/>
          <w:marTop w:val="0"/>
          <w:marBottom w:val="0"/>
          <w:divBdr>
            <w:top w:val="none" w:sz="0" w:space="0" w:color="auto"/>
            <w:left w:val="none" w:sz="0" w:space="0" w:color="auto"/>
            <w:bottom w:val="none" w:sz="0" w:space="0" w:color="auto"/>
            <w:right w:val="none" w:sz="0" w:space="0" w:color="auto"/>
          </w:divBdr>
          <w:divsChild>
            <w:div w:id="2131124887">
              <w:marLeft w:val="0"/>
              <w:marRight w:val="0"/>
              <w:marTop w:val="0"/>
              <w:marBottom w:val="0"/>
              <w:divBdr>
                <w:top w:val="none" w:sz="0" w:space="0" w:color="auto"/>
                <w:left w:val="none" w:sz="0" w:space="0" w:color="auto"/>
                <w:bottom w:val="none" w:sz="0" w:space="0" w:color="auto"/>
                <w:right w:val="none" w:sz="0" w:space="0" w:color="auto"/>
              </w:divBdr>
              <w:divsChild>
                <w:div w:id="432213610">
                  <w:marLeft w:val="0"/>
                  <w:marRight w:val="0"/>
                  <w:marTop w:val="100"/>
                  <w:marBottom w:val="100"/>
                  <w:divBdr>
                    <w:top w:val="none" w:sz="0" w:space="0" w:color="auto"/>
                    <w:left w:val="none" w:sz="0" w:space="0" w:color="auto"/>
                    <w:bottom w:val="none" w:sz="0" w:space="0" w:color="auto"/>
                    <w:right w:val="none" w:sz="0" w:space="0" w:color="auto"/>
                  </w:divBdr>
                  <w:divsChild>
                    <w:div w:id="1437797547">
                      <w:marLeft w:val="0"/>
                      <w:marRight w:val="0"/>
                      <w:marTop w:val="0"/>
                      <w:marBottom w:val="0"/>
                      <w:divBdr>
                        <w:top w:val="none" w:sz="0" w:space="0" w:color="auto"/>
                        <w:left w:val="none" w:sz="0" w:space="0" w:color="auto"/>
                        <w:bottom w:val="none" w:sz="0" w:space="0" w:color="auto"/>
                        <w:right w:val="none" w:sz="0" w:space="0" w:color="auto"/>
                      </w:divBdr>
                      <w:divsChild>
                        <w:div w:id="660036543">
                          <w:marLeft w:val="0"/>
                          <w:marRight w:val="0"/>
                          <w:marTop w:val="0"/>
                          <w:marBottom w:val="0"/>
                          <w:divBdr>
                            <w:top w:val="none" w:sz="0" w:space="0" w:color="auto"/>
                            <w:left w:val="none" w:sz="0" w:space="0" w:color="auto"/>
                            <w:bottom w:val="none" w:sz="0" w:space="0" w:color="auto"/>
                            <w:right w:val="none" w:sz="0" w:space="0" w:color="auto"/>
                          </w:divBdr>
                          <w:divsChild>
                            <w:div w:id="884484643">
                              <w:marLeft w:val="0"/>
                              <w:marRight w:val="0"/>
                              <w:marTop w:val="0"/>
                              <w:marBottom w:val="0"/>
                              <w:divBdr>
                                <w:top w:val="none" w:sz="0" w:space="0" w:color="auto"/>
                                <w:left w:val="none" w:sz="0" w:space="0" w:color="auto"/>
                                <w:bottom w:val="none" w:sz="0" w:space="0" w:color="auto"/>
                                <w:right w:val="none" w:sz="0" w:space="0" w:color="auto"/>
                              </w:divBdr>
                              <w:divsChild>
                                <w:div w:id="1692103065">
                                  <w:marLeft w:val="0"/>
                                  <w:marRight w:val="0"/>
                                  <w:marTop w:val="0"/>
                                  <w:marBottom w:val="0"/>
                                  <w:divBdr>
                                    <w:top w:val="none" w:sz="0" w:space="0" w:color="auto"/>
                                    <w:left w:val="none" w:sz="0" w:space="0" w:color="auto"/>
                                    <w:bottom w:val="none" w:sz="0" w:space="0" w:color="auto"/>
                                    <w:right w:val="none" w:sz="0" w:space="0" w:color="auto"/>
                                  </w:divBdr>
                                  <w:divsChild>
                                    <w:div w:id="2030642324">
                                      <w:marLeft w:val="0"/>
                                      <w:marRight w:val="0"/>
                                      <w:marTop w:val="0"/>
                                      <w:marBottom w:val="0"/>
                                      <w:divBdr>
                                        <w:top w:val="none" w:sz="0" w:space="0" w:color="auto"/>
                                        <w:left w:val="none" w:sz="0" w:space="0" w:color="auto"/>
                                        <w:bottom w:val="none" w:sz="0" w:space="0" w:color="auto"/>
                                        <w:right w:val="none" w:sz="0" w:space="0" w:color="auto"/>
                                      </w:divBdr>
                                      <w:divsChild>
                                        <w:div w:id="2005472387">
                                          <w:marLeft w:val="0"/>
                                          <w:marRight w:val="0"/>
                                          <w:marTop w:val="0"/>
                                          <w:marBottom w:val="0"/>
                                          <w:divBdr>
                                            <w:top w:val="none" w:sz="0" w:space="0" w:color="auto"/>
                                            <w:left w:val="none" w:sz="0" w:space="0" w:color="auto"/>
                                            <w:bottom w:val="none" w:sz="0" w:space="0" w:color="auto"/>
                                            <w:right w:val="none" w:sz="0" w:space="0" w:color="auto"/>
                                          </w:divBdr>
                                          <w:divsChild>
                                            <w:div w:id="88620900">
                                              <w:marLeft w:val="0"/>
                                              <w:marRight w:val="0"/>
                                              <w:marTop w:val="0"/>
                                              <w:marBottom w:val="0"/>
                                              <w:divBdr>
                                                <w:top w:val="none" w:sz="0" w:space="0" w:color="auto"/>
                                                <w:left w:val="none" w:sz="0" w:space="0" w:color="auto"/>
                                                <w:bottom w:val="none" w:sz="0" w:space="0" w:color="auto"/>
                                                <w:right w:val="none" w:sz="0" w:space="0" w:color="auto"/>
                                              </w:divBdr>
                                              <w:divsChild>
                                                <w:div w:id="818771366">
                                                  <w:marLeft w:val="0"/>
                                                  <w:marRight w:val="300"/>
                                                  <w:marTop w:val="0"/>
                                                  <w:marBottom w:val="0"/>
                                                  <w:divBdr>
                                                    <w:top w:val="none" w:sz="0" w:space="0" w:color="auto"/>
                                                    <w:left w:val="none" w:sz="0" w:space="0" w:color="auto"/>
                                                    <w:bottom w:val="none" w:sz="0" w:space="0" w:color="auto"/>
                                                    <w:right w:val="none" w:sz="0" w:space="0" w:color="auto"/>
                                                  </w:divBdr>
                                                  <w:divsChild>
                                                    <w:div w:id="1486971962">
                                                      <w:marLeft w:val="0"/>
                                                      <w:marRight w:val="0"/>
                                                      <w:marTop w:val="0"/>
                                                      <w:marBottom w:val="0"/>
                                                      <w:divBdr>
                                                        <w:top w:val="none" w:sz="0" w:space="0" w:color="auto"/>
                                                        <w:left w:val="none" w:sz="0" w:space="0" w:color="auto"/>
                                                        <w:bottom w:val="none" w:sz="0" w:space="0" w:color="auto"/>
                                                        <w:right w:val="none" w:sz="0" w:space="0" w:color="auto"/>
                                                      </w:divBdr>
                                                      <w:divsChild>
                                                        <w:div w:id="1302467871">
                                                          <w:marLeft w:val="0"/>
                                                          <w:marRight w:val="0"/>
                                                          <w:marTop w:val="0"/>
                                                          <w:marBottom w:val="300"/>
                                                          <w:divBdr>
                                                            <w:top w:val="single" w:sz="6" w:space="0" w:color="CCCCCC"/>
                                                            <w:left w:val="none" w:sz="0" w:space="0" w:color="auto"/>
                                                            <w:bottom w:val="none" w:sz="0" w:space="0" w:color="auto"/>
                                                            <w:right w:val="none" w:sz="0" w:space="0" w:color="auto"/>
                                                          </w:divBdr>
                                                          <w:divsChild>
                                                            <w:div w:id="1041517388">
                                                              <w:marLeft w:val="0"/>
                                                              <w:marRight w:val="0"/>
                                                              <w:marTop w:val="0"/>
                                                              <w:marBottom w:val="0"/>
                                                              <w:divBdr>
                                                                <w:top w:val="none" w:sz="0" w:space="0" w:color="auto"/>
                                                                <w:left w:val="none" w:sz="0" w:space="0" w:color="auto"/>
                                                                <w:bottom w:val="none" w:sz="0" w:space="0" w:color="auto"/>
                                                                <w:right w:val="none" w:sz="0" w:space="0" w:color="auto"/>
                                                              </w:divBdr>
                                                              <w:divsChild>
                                                                <w:div w:id="939800922">
                                                                  <w:marLeft w:val="0"/>
                                                                  <w:marRight w:val="0"/>
                                                                  <w:marTop w:val="0"/>
                                                                  <w:marBottom w:val="0"/>
                                                                  <w:divBdr>
                                                                    <w:top w:val="none" w:sz="0" w:space="0" w:color="auto"/>
                                                                    <w:left w:val="none" w:sz="0" w:space="0" w:color="auto"/>
                                                                    <w:bottom w:val="none" w:sz="0" w:space="0" w:color="auto"/>
                                                                    <w:right w:val="none" w:sz="0" w:space="0" w:color="auto"/>
                                                                  </w:divBdr>
                                                                  <w:divsChild>
                                                                    <w:div w:id="1448155059">
                                                                      <w:marLeft w:val="0"/>
                                                                      <w:marRight w:val="0"/>
                                                                      <w:marTop w:val="0"/>
                                                                      <w:marBottom w:val="0"/>
                                                                      <w:divBdr>
                                                                        <w:top w:val="none" w:sz="0" w:space="0" w:color="auto"/>
                                                                        <w:left w:val="none" w:sz="0" w:space="0" w:color="auto"/>
                                                                        <w:bottom w:val="none" w:sz="0" w:space="0" w:color="auto"/>
                                                                        <w:right w:val="none" w:sz="0" w:space="0" w:color="auto"/>
                                                                      </w:divBdr>
                                                                      <w:divsChild>
                                                                        <w:div w:id="568808720">
                                                                          <w:marLeft w:val="0"/>
                                                                          <w:marRight w:val="0"/>
                                                                          <w:marTop w:val="0"/>
                                                                          <w:marBottom w:val="0"/>
                                                                          <w:divBdr>
                                                                            <w:top w:val="none" w:sz="0" w:space="0" w:color="auto"/>
                                                                            <w:left w:val="none" w:sz="0" w:space="0" w:color="auto"/>
                                                                            <w:bottom w:val="none" w:sz="0" w:space="0" w:color="auto"/>
                                                                            <w:right w:val="none" w:sz="0" w:space="0" w:color="auto"/>
                                                                          </w:divBdr>
                                                                          <w:divsChild>
                                                                            <w:div w:id="994723032">
                                                                              <w:marLeft w:val="0"/>
                                                                              <w:marRight w:val="0"/>
                                                                              <w:marTop w:val="0"/>
                                                                              <w:marBottom w:val="0"/>
                                                                              <w:divBdr>
                                                                                <w:top w:val="none" w:sz="0" w:space="0" w:color="auto"/>
                                                                                <w:left w:val="none" w:sz="0" w:space="0" w:color="auto"/>
                                                                                <w:bottom w:val="none" w:sz="0" w:space="0" w:color="auto"/>
                                                                                <w:right w:val="none" w:sz="0" w:space="0" w:color="auto"/>
                                                                              </w:divBdr>
                                                                            </w:div>
                                                                            <w:div w:id="13363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s://twitter.com/zaaier" TargetMode="External"/><Relationship Id="rId2" Type="http://schemas.openxmlformats.org/officeDocument/2006/relationships/numbering" Target="numbering.xml"/><Relationship Id="rId16" Type="http://schemas.openxmlformats.org/officeDocument/2006/relationships/hyperlink" Target="https://www.facebook.com/pages/Stichting-De-Zaaier/4140385986654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dezaaier.com"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307EDA-D95C-4086-92F7-E04885AB100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58F7BEA9-5F18-4CC0-8431-40ADA9826B48}">
      <dgm:prSet phldrT="[Tekst]"/>
      <dgm:spPr>
        <a:xfrm>
          <a:off x="2127089" y="999"/>
          <a:ext cx="850586" cy="425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Dagelijks Bestuur</a:t>
          </a:r>
        </a:p>
      </dgm:t>
    </dgm:pt>
    <dgm:pt modelId="{7D751D2F-BE93-4DD7-B460-D554039428C2}" type="parTrans" cxnId="{593DAEC8-AAFC-49F0-B695-FAFE5A7BD0FC}">
      <dgm:prSet/>
      <dgm:spPr/>
      <dgm:t>
        <a:bodyPr/>
        <a:lstStyle/>
        <a:p>
          <a:endParaRPr lang="nl-NL"/>
        </a:p>
      </dgm:t>
    </dgm:pt>
    <dgm:pt modelId="{2D0DF317-70C6-4F30-B8DF-95E144DFAC20}" type="sibTrans" cxnId="{593DAEC8-AAFC-49F0-B695-FAFE5A7BD0FC}">
      <dgm:prSet/>
      <dgm:spPr/>
      <dgm:t>
        <a:bodyPr/>
        <a:lstStyle/>
        <a:p>
          <a:endParaRPr lang="nl-NL"/>
        </a:p>
      </dgm:t>
    </dgm:pt>
    <dgm:pt modelId="{0B1E5E67-9EF4-4E48-9B3C-7D15CA88F55A}">
      <dgm:prSet phldrT="[Tekst]"/>
      <dgm:spPr>
        <a:xfrm>
          <a:off x="2127089" y="1208832"/>
          <a:ext cx="850586" cy="425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Technische werkgroep</a:t>
          </a:r>
        </a:p>
      </dgm:t>
    </dgm:pt>
    <dgm:pt modelId="{A9750089-6B57-402B-948F-E8C5DA88EAAB}" type="parTrans" cxnId="{5FD60276-2F87-4808-A9E4-369E28B6A9B7}">
      <dgm:prSet/>
      <dgm:spPr>
        <a:xfrm>
          <a:off x="2506662" y="426292"/>
          <a:ext cx="91440" cy="782539"/>
        </a:xfrm>
        <a:noFill/>
        <a:ln w="25400" cap="flat" cmpd="sng" algn="ctr">
          <a:solidFill>
            <a:srgbClr val="4F81BD">
              <a:shade val="60000"/>
              <a:hueOff val="0"/>
              <a:satOff val="0"/>
              <a:lumOff val="0"/>
              <a:alphaOff val="0"/>
            </a:srgbClr>
          </a:solidFill>
          <a:prstDash val="solid"/>
        </a:ln>
        <a:effectLst/>
      </dgm:spPr>
      <dgm:t>
        <a:bodyPr/>
        <a:lstStyle/>
        <a:p>
          <a:endParaRPr lang="nl-NL"/>
        </a:p>
      </dgm:t>
    </dgm:pt>
    <dgm:pt modelId="{D60A1627-EB70-40EF-BD0D-25A67C03FB6E}" type="sibTrans" cxnId="{5FD60276-2F87-4808-A9E4-369E28B6A9B7}">
      <dgm:prSet/>
      <dgm:spPr/>
      <dgm:t>
        <a:bodyPr/>
        <a:lstStyle/>
        <a:p>
          <a:endParaRPr lang="nl-NL"/>
        </a:p>
      </dgm:t>
    </dgm:pt>
    <dgm:pt modelId="{BFE1C92A-6306-408A-B80A-AE403DE1119F}">
      <dgm:prSet phldrT="[Tekst]"/>
      <dgm:spPr>
        <a:xfrm>
          <a:off x="3156298" y="1208832"/>
          <a:ext cx="850586" cy="425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Humanitaire werkgroep</a:t>
          </a:r>
        </a:p>
      </dgm:t>
    </dgm:pt>
    <dgm:pt modelId="{461E284D-A33D-4C75-AF3E-4C2F89F6EEF5}" type="parTrans" cxnId="{D0B7B00F-027A-4AED-9644-89FB9F4ACB34}">
      <dgm:prSet/>
      <dgm:spPr>
        <a:xfrm>
          <a:off x="2552382" y="426292"/>
          <a:ext cx="1029209" cy="782539"/>
        </a:xfrm>
        <a:noFill/>
        <a:ln w="25400" cap="flat" cmpd="sng" algn="ctr">
          <a:solidFill>
            <a:srgbClr val="4F81BD">
              <a:shade val="60000"/>
              <a:hueOff val="0"/>
              <a:satOff val="0"/>
              <a:lumOff val="0"/>
              <a:alphaOff val="0"/>
            </a:srgbClr>
          </a:solidFill>
          <a:prstDash val="solid"/>
        </a:ln>
        <a:effectLst/>
      </dgm:spPr>
      <dgm:t>
        <a:bodyPr/>
        <a:lstStyle/>
        <a:p>
          <a:endParaRPr lang="nl-NL"/>
        </a:p>
      </dgm:t>
    </dgm:pt>
    <dgm:pt modelId="{03633D65-FC90-4A61-BBA9-B4EF667BC478}" type="sibTrans" cxnId="{D0B7B00F-027A-4AED-9644-89FB9F4ACB34}">
      <dgm:prSet/>
      <dgm:spPr/>
      <dgm:t>
        <a:bodyPr/>
        <a:lstStyle/>
        <a:p>
          <a:endParaRPr lang="nl-NL"/>
        </a:p>
      </dgm:t>
    </dgm:pt>
    <dgm:pt modelId="{F54CE96B-9230-49B3-AE77-D28C4BD74C52}" type="asst">
      <dgm:prSet/>
      <dgm:spPr>
        <a:xfrm>
          <a:off x="1612484" y="604915"/>
          <a:ext cx="850586" cy="425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Adviesraad</a:t>
          </a:r>
        </a:p>
      </dgm:t>
    </dgm:pt>
    <dgm:pt modelId="{420B8F68-36C4-49D7-9EEF-1A15B9C74B52}" type="parTrans" cxnId="{2C6CFB04-50FF-4081-96C3-83D0892470D5}">
      <dgm:prSet/>
      <dgm:spPr>
        <a:xfrm>
          <a:off x="2417350" y="426292"/>
          <a:ext cx="91440" cy="391269"/>
        </a:xfrm>
        <a:noFill/>
        <a:ln w="25400" cap="flat" cmpd="sng" algn="ctr">
          <a:solidFill>
            <a:srgbClr val="4F81BD">
              <a:shade val="60000"/>
              <a:hueOff val="0"/>
              <a:satOff val="0"/>
              <a:lumOff val="0"/>
              <a:alphaOff val="0"/>
            </a:srgbClr>
          </a:solidFill>
          <a:prstDash val="solid"/>
        </a:ln>
        <a:effectLst/>
      </dgm:spPr>
      <dgm:t>
        <a:bodyPr/>
        <a:lstStyle/>
        <a:p>
          <a:endParaRPr lang="nl-NL"/>
        </a:p>
      </dgm:t>
    </dgm:pt>
    <dgm:pt modelId="{A8FEBE3A-9853-4EBA-89BB-E8130A703EBF}" type="sibTrans" cxnId="{2C6CFB04-50FF-4081-96C3-83D0892470D5}">
      <dgm:prSet/>
      <dgm:spPr/>
      <dgm:t>
        <a:bodyPr/>
        <a:lstStyle/>
        <a:p>
          <a:endParaRPr lang="nl-NL"/>
        </a:p>
      </dgm:t>
    </dgm:pt>
    <dgm:pt modelId="{393902CD-4048-42C1-A2B1-4650F014AF33}">
      <dgm:prSet phldrT="[Tekst]"/>
      <dgm:spPr>
        <a:xfrm>
          <a:off x="1097879" y="1208832"/>
          <a:ext cx="850586" cy="425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Agrarische werkgroep</a:t>
          </a:r>
        </a:p>
      </dgm:t>
    </dgm:pt>
    <dgm:pt modelId="{0797CEDF-585B-4ECA-896B-43D7C12779E1}" type="sibTrans" cxnId="{4668E296-1334-4F16-98F5-AE594619F93E}">
      <dgm:prSet/>
      <dgm:spPr/>
      <dgm:t>
        <a:bodyPr/>
        <a:lstStyle/>
        <a:p>
          <a:endParaRPr lang="nl-NL"/>
        </a:p>
      </dgm:t>
    </dgm:pt>
    <dgm:pt modelId="{5AFA6D2A-8B8E-4A66-879E-900B7F5E36E6}" type="parTrans" cxnId="{4668E296-1334-4F16-98F5-AE594619F93E}">
      <dgm:prSet/>
      <dgm:spPr>
        <a:xfrm>
          <a:off x="1523172" y="426292"/>
          <a:ext cx="1029209" cy="782539"/>
        </a:xfrm>
        <a:noFill/>
        <a:ln w="25400" cap="flat" cmpd="sng" algn="ctr">
          <a:solidFill>
            <a:srgbClr val="4F81BD">
              <a:shade val="60000"/>
              <a:hueOff val="0"/>
              <a:satOff val="0"/>
              <a:lumOff val="0"/>
              <a:alphaOff val="0"/>
            </a:srgbClr>
          </a:solidFill>
          <a:prstDash val="solid"/>
        </a:ln>
        <a:effectLst/>
      </dgm:spPr>
      <dgm:t>
        <a:bodyPr/>
        <a:lstStyle/>
        <a:p>
          <a:endParaRPr lang="nl-NL"/>
        </a:p>
      </dgm:t>
    </dgm:pt>
    <dgm:pt modelId="{54A8D629-CCE8-40FF-8DA3-900856F1753C}" type="pres">
      <dgm:prSet presAssocID="{06307EDA-D95C-4086-92F7-E04885AB100D}" presName="hierChild1" presStyleCnt="0">
        <dgm:presLayoutVars>
          <dgm:orgChart val="1"/>
          <dgm:chPref val="1"/>
          <dgm:dir/>
          <dgm:animOne val="branch"/>
          <dgm:animLvl val="lvl"/>
          <dgm:resizeHandles/>
        </dgm:presLayoutVars>
      </dgm:prSet>
      <dgm:spPr/>
    </dgm:pt>
    <dgm:pt modelId="{CA6D0480-85A7-4099-A259-A8FDBC5BF89F}" type="pres">
      <dgm:prSet presAssocID="{58F7BEA9-5F18-4CC0-8431-40ADA9826B48}" presName="hierRoot1" presStyleCnt="0">
        <dgm:presLayoutVars>
          <dgm:hierBranch val="init"/>
        </dgm:presLayoutVars>
      </dgm:prSet>
      <dgm:spPr/>
    </dgm:pt>
    <dgm:pt modelId="{328C8BA0-ADBA-412B-BF55-B2D068E03457}" type="pres">
      <dgm:prSet presAssocID="{58F7BEA9-5F18-4CC0-8431-40ADA9826B48}" presName="rootComposite1" presStyleCnt="0"/>
      <dgm:spPr/>
    </dgm:pt>
    <dgm:pt modelId="{B415B1AA-FBCA-4EC3-B4DC-EA4CBB886786}" type="pres">
      <dgm:prSet presAssocID="{58F7BEA9-5F18-4CC0-8431-40ADA9826B48}" presName="rootText1" presStyleLbl="node0" presStyleIdx="0" presStyleCnt="1">
        <dgm:presLayoutVars>
          <dgm:chPref val="3"/>
        </dgm:presLayoutVars>
      </dgm:prSet>
      <dgm:spPr>
        <a:prstGeom prst="rect">
          <a:avLst/>
        </a:prstGeom>
      </dgm:spPr>
    </dgm:pt>
    <dgm:pt modelId="{FF803FDC-88B2-4C04-824F-E07F4623F9AF}" type="pres">
      <dgm:prSet presAssocID="{58F7BEA9-5F18-4CC0-8431-40ADA9826B48}" presName="rootConnector1" presStyleLbl="node1" presStyleIdx="0" presStyleCnt="0"/>
      <dgm:spPr/>
    </dgm:pt>
    <dgm:pt modelId="{767B6C76-92DD-4123-8A87-5DD91A0C51B5}" type="pres">
      <dgm:prSet presAssocID="{58F7BEA9-5F18-4CC0-8431-40ADA9826B48}" presName="hierChild2" presStyleCnt="0"/>
      <dgm:spPr/>
    </dgm:pt>
    <dgm:pt modelId="{7D3159B0-A19C-4B64-AEB5-8110BFA4DCC5}" type="pres">
      <dgm:prSet presAssocID="{5AFA6D2A-8B8E-4A66-879E-900B7F5E36E6}" presName="Name37" presStyleLbl="parChTrans1D2" presStyleIdx="0" presStyleCnt="4"/>
      <dgm:spPr>
        <a:custGeom>
          <a:avLst/>
          <a:gdLst/>
          <a:ahLst/>
          <a:cxnLst/>
          <a:rect l="0" t="0" r="0" b="0"/>
          <a:pathLst>
            <a:path>
              <a:moveTo>
                <a:pt x="1031222" y="0"/>
              </a:moveTo>
              <a:lnTo>
                <a:pt x="1031222" y="694583"/>
              </a:lnTo>
              <a:lnTo>
                <a:pt x="0" y="694583"/>
              </a:lnTo>
              <a:lnTo>
                <a:pt x="0" y="784070"/>
              </a:lnTo>
            </a:path>
          </a:pathLst>
        </a:custGeom>
      </dgm:spPr>
    </dgm:pt>
    <dgm:pt modelId="{B5310247-4DB7-41F9-B483-EED978EBC004}" type="pres">
      <dgm:prSet presAssocID="{393902CD-4048-42C1-A2B1-4650F014AF33}" presName="hierRoot2" presStyleCnt="0">
        <dgm:presLayoutVars>
          <dgm:hierBranch val="init"/>
        </dgm:presLayoutVars>
      </dgm:prSet>
      <dgm:spPr/>
    </dgm:pt>
    <dgm:pt modelId="{F5E05BB9-0860-40B5-9D85-0C575AC735C9}" type="pres">
      <dgm:prSet presAssocID="{393902CD-4048-42C1-A2B1-4650F014AF33}" presName="rootComposite" presStyleCnt="0"/>
      <dgm:spPr/>
    </dgm:pt>
    <dgm:pt modelId="{6093CBAC-BBBB-4B59-BFD9-14CDC32104AA}" type="pres">
      <dgm:prSet presAssocID="{393902CD-4048-42C1-A2B1-4650F014AF33}" presName="rootText" presStyleLbl="node2" presStyleIdx="0" presStyleCnt="3">
        <dgm:presLayoutVars>
          <dgm:chPref val="3"/>
        </dgm:presLayoutVars>
      </dgm:prSet>
      <dgm:spPr>
        <a:prstGeom prst="rect">
          <a:avLst/>
        </a:prstGeom>
      </dgm:spPr>
    </dgm:pt>
    <dgm:pt modelId="{EE174FB5-75FB-4EB4-9A0A-B47D683FA5D6}" type="pres">
      <dgm:prSet presAssocID="{393902CD-4048-42C1-A2B1-4650F014AF33}" presName="rootConnector" presStyleLbl="node2" presStyleIdx="0" presStyleCnt="3"/>
      <dgm:spPr/>
    </dgm:pt>
    <dgm:pt modelId="{E4FFCBE2-6A73-4D39-94A8-56A0CBBFA088}" type="pres">
      <dgm:prSet presAssocID="{393902CD-4048-42C1-A2B1-4650F014AF33}" presName="hierChild4" presStyleCnt="0"/>
      <dgm:spPr/>
    </dgm:pt>
    <dgm:pt modelId="{CD7D36DD-41C1-4CCD-B1D1-B75DEEA92102}" type="pres">
      <dgm:prSet presAssocID="{393902CD-4048-42C1-A2B1-4650F014AF33}" presName="hierChild5" presStyleCnt="0"/>
      <dgm:spPr/>
    </dgm:pt>
    <dgm:pt modelId="{44B14208-6C4A-4A6B-9389-2A37C5DF08CA}" type="pres">
      <dgm:prSet presAssocID="{A9750089-6B57-402B-948F-E8C5DA88EAAB}" presName="Name37" presStyleLbl="parChTrans1D2" presStyleIdx="1" presStyleCnt="4"/>
      <dgm:spPr>
        <a:custGeom>
          <a:avLst/>
          <a:gdLst/>
          <a:ahLst/>
          <a:cxnLst/>
          <a:rect l="0" t="0" r="0" b="0"/>
          <a:pathLst>
            <a:path>
              <a:moveTo>
                <a:pt x="45720" y="0"/>
              </a:moveTo>
              <a:lnTo>
                <a:pt x="45720" y="784070"/>
              </a:lnTo>
            </a:path>
          </a:pathLst>
        </a:custGeom>
      </dgm:spPr>
    </dgm:pt>
    <dgm:pt modelId="{B2F8249A-C3D0-4365-A55F-FCFF8693F417}" type="pres">
      <dgm:prSet presAssocID="{0B1E5E67-9EF4-4E48-9B3C-7D15CA88F55A}" presName="hierRoot2" presStyleCnt="0">
        <dgm:presLayoutVars>
          <dgm:hierBranch val="init"/>
        </dgm:presLayoutVars>
      </dgm:prSet>
      <dgm:spPr/>
    </dgm:pt>
    <dgm:pt modelId="{8F7B97B9-31C1-4713-9A8C-73132CF226A8}" type="pres">
      <dgm:prSet presAssocID="{0B1E5E67-9EF4-4E48-9B3C-7D15CA88F55A}" presName="rootComposite" presStyleCnt="0"/>
      <dgm:spPr/>
    </dgm:pt>
    <dgm:pt modelId="{FE5B607E-D2BF-4AA3-B4FE-20C2E53A67FC}" type="pres">
      <dgm:prSet presAssocID="{0B1E5E67-9EF4-4E48-9B3C-7D15CA88F55A}" presName="rootText" presStyleLbl="node2" presStyleIdx="1" presStyleCnt="3">
        <dgm:presLayoutVars>
          <dgm:chPref val="3"/>
        </dgm:presLayoutVars>
      </dgm:prSet>
      <dgm:spPr>
        <a:prstGeom prst="rect">
          <a:avLst/>
        </a:prstGeom>
      </dgm:spPr>
    </dgm:pt>
    <dgm:pt modelId="{C42DC803-8AA7-463B-A1AD-6BBE8195519C}" type="pres">
      <dgm:prSet presAssocID="{0B1E5E67-9EF4-4E48-9B3C-7D15CA88F55A}" presName="rootConnector" presStyleLbl="node2" presStyleIdx="1" presStyleCnt="3"/>
      <dgm:spPr/>
    </dgm:pt>
    <dgm:pt modelId="{265E0350-62FF-40FA-8628-25CF74C9A88D}" type="pres">
      <dgm:prSet presAssocID="{0B1E5E67-9EF4-4E48-9B3C-7D15CA88F55A}" presName="hierChild4" presStyleCnt="0"/>
      <dgm:spPr/>
    </dgm:pt>
    <dgm:pt modelId="{07502625-26DA-4326-89E5-906EBBF67907}" type="pres">
      <dgm:prSet presAssocID="{0B1E5E67-9EF4-4E48-9B3C-7D15CA88F55A}" presName="hierChild5" presStyleCnt="0"/>
      <dgm:spPr/>
    </dgm:pt>
    <dgm:pt modelId="{AD418464-1BD6-4207-8CCB-72AF5D803D0C}" type="pres">
      <dgm:prSet presAssocID="{461E284D-A33D-4C75-AF3E-4C2F89F6EEF5}" presName="Name37" presStyleLbl="parChTrans1D2" presStyleIdx="2" presStyleCnt="4"/>
      <dgm:spPr>
        <a:custGeom>
          <a:avLst/>
          <a:gdLst/>
          <a:ahLst/>
          <a:cxnLst/>
          <a:rect l="0" t="0" r="0" b="0"/>
          <a:pathLst>
            <a:path>
              <a:moveTo>
                <a:pt x="0" y="0"/>
              </a:moveTo>
              <a:lnTo>
                <a:pt x="0" y="694583"/>
              </a:lnTo>
              <a:lnTo>
                <a:pt x="1031222" y="694583"/>
              </a:lnTo>
              <a:lnTo>
                <a:pt x="1031222" y="784070"/>
              </a:lnTo>
            </a:path>
          </a:pathLst>
        </a:custGeom>
      </dgm:spPr>
    </dgm:pt>
    <dgm:pt modelId="{A0CE87D5-E490-45A2-A54B-39C3B2047006}" type="pres">
      <dgm:prSet presAssocID="{BFE1C92A-6306-408A-B80A-AE403DE1119F}" presName="hierRoot2" presStyleCnt="0">
        <dgm:presLayoutVars>
          <dgm:hierBranch val="init"/>
        </dgm:presLayoutVars>
      </dgm:prSet>
      <dgm:spPr/>
    </dgm:pt>
    <dgm:pt modelId="{FE6AC29E-B9BE-4E53-B7D5-F6E93A5927D3}" type="pres">
      <dgm:prSet presAssocID="{BFE1C92A-6306-408A-B80A-AE403DE1119F}" presName="rootComposite" presStyleCnt="0"/>
      <dgm:spPr/>
    </dgm:pt>
    <dgm:pt modelId="{9588B2F4-5F96-4A74-B830-EB4694CB7AFB}" type="pres">
      <dgm:prSet presAssocID="{BFE1C92A-6306-408A-B80A-AE403DE1119F}" presName="rootText" presStyleLbl="node2" presStyleIdx="2" presStyleCnt="3">
        <dgm:presLayoutVars>
          <dgm:chPref val="3"/>
        </dgm:presLayoutVars>
      </dgm:prSet>
      <dgm:spPr>
        <a:prstGeom prst="rect">
          <a:avLst/>
        </a:prstGeom>
      </dgm:spPr>
    </dgm:pt>
    <dgm:pt modelId="{91180C5F-09FC-4190-AE18-40B8FFF9AF0D}" type="pres">
      <dgm:prSet presAssocID="{BFE1C92A-6306-408A-B80A-AE403DE1119F}" presName="rootConnector" presStyleLbl="node2" presStyleIdx="2" presStyleCnt="3"/>
      <dgm:spPr/>
    </dgm:pt>
    <dgm:pt modelId="{F754EC4C-77B8-4FB7-ABE3-2D4D9526886D}" type="pres">
      <dgm:prSet presAssocID="{BFE1C92A-6306-408A-B80A-AE403DE1119F}" presName="hierChild4" presStyleCnt="0"/>
      <dgm:spPr/>
    </dgm:pt>
    <dgm:pt modelId="{93FDE182-8962-4430-9060-3A7F7180C27C}" type="pres">
      <dgm:prSet presAssocID="{BFE1C92A-6306-408A-B80A-AE403DE1119F}" presName="hierChild5" presStyleCnt="0"/>
      <dgm:spPr/>
    </dgm:pt>
    <dgm:pt modelId="{B8CAC634-2DEF-4BB4-A1DC-E3D3DB168E0F}" type="pres">
      <dgm:prSet presAssocID="{58F7BEA9-5F18-4CC0-8431-40ADA9826B48}" presName="hierChild3" presStyleCnt="0"/>
      <dgm:spPr/>
    </dgm:pt>
    <dgm:pt modelId="{21F3085C-5BAA-4017-A769-CC39397FBFE6}" type="pres">
      <dgm:prSet presAssocID="{420B8F68-36C4-49D7-9EEF-1A15B9C74B52}" presName="Name111" presStyleLbl="parChTrans1D2" presStyleIdx="3" presStyleCnt="4"/>
      <dgm:spPr>
        <a:custGeom>
          <a:avLst/>
          <a:gdLst/>
          <a:ahLst/>
          <a:cxnLst/>
          <a:rect l="0" t="0" r="0" b="0"/>
          <a:pathLst>
            <a:path>
              <a:moveTo>
                <a:pt x="135206" y="0"/>
              </a:moveTo>
              <a:lnTo>
                <a:pt x="135206" y="392035"/>
              </a:lnTo>
              <a:lnTo>
                <a:pt x="45720" y="392035"/>
              </a:lnTo>
            </a:path>
          </a:pathLst>
        </a:custGeom>
      </dgm:spPr>
    </dgm:pt>
    <dgm:pt modelId="{A30D5D0A-1A77-461E-8F45-92567E5A7B34}" type="pres">
      <dgm:prSet presAssocID="{F54CE96B-9230-49B3-AE77-D28C4BD74C52}" presName="hierRoot3" presStyleCnt="0">
        <dgm:presLayoutVars>
          <dgm:hierBranch val="init"/>
        </dgm:presLayoutVars>
      </dgm:prSet>
      <dgm:spPr/>
    </dgm:pt>
    <dgm:pt modelId="{F4187C22-6658-4BA4-9E54-BFFCB4604528}" type="pres">
      <dgm:prSet presAssocID="{F54CE96B-9230-49B3-AE77-D28C4BD74C52}" presName="rootComposite3" presStyleCnt="0"/>
      <dgm:spPr/>
    </dgm:pt>
    <dgm:pt modelId="{A76314A6-8700-4B62-9924-AED3C1D8FA32}" type="pres">
      <dgm:prSet presAssocID="{F54CE96B-9230-49B3-AE77-D28C4BD74C52}" presName="rootText3" presStyleLbl="asst1" presStyleIdx="0" presStyleCnt="1">
        <dgm:presLayoutVars>
          <dgm:chPref val="3"/>
        </dgm:presLayoutVars>
      </dgm:prSet>
      <dgm:spPr>
        <a:prstGeom prst="rect">
          <a:avLst/>
        </a:prstGeom>
      </dgm:spPr>
    </dgm:pt>
    <dgm:pt modelId="{AF124EB5-19CF-4AF3-90D9-71F1FBA8C1CA}" type="pres">
      <dgm:prSet presAssocID="{F54CE96B-9230-49B3-AE77-D28C4BD74C52}" presName="rootConnector3" presStyleLbl="asst1" presStyleIdx="0" presStyleCnt="1"/>
      <dgm:spPr/>
    </dgm:pt>
    <dgm:pt modelId="{8DF6677D-3C88-45CD-BA42-068A5A107F5C}" type="pres">
      <dgm:prSet presAssocID="{F54CE96B-9230-49B3-AE77-D28C4BD74C52}" presName="hierChild6" presStyleCnt="0"/>
      <dgm:spPr/>
    </dgm:pt>
    <dgm:pt modelId="{58ABA3CF-20EB-4787-9035-254192632BDB}" type="pres">
      <dgm:prSet presAssocID="{F54CE96B-9230-49B3-AE77-D28C4BD74C52}" presName="hierChild7" presStyleCnt="0"/>
      <dgm:spPr/>
    </dgm:pt>
  </dgm:ptLst>
  <dgm:cxnLst>
    <dgm:cxn modelId="{2C6CFB04-50FF-4081-96C3-83D0892470D5}" srcId="{58F7BEA9-5F18-4CC0-8431-40ADA9826B48}" destId="{F54CE96B-9230-49B3-AE77-D28C4BD74C52}" srcOrd="3" destOrd="0" parTransId="{420B8F68-36C4-49D7-9EEF-1A15B9C74B52}" sibTransId="{A8FEBE3A-9853-4EBA-89BB-E8130A703EBF}"/>
    <dgm:cxn modelId="{EFA6170C-95F1-4BE3-A9FD-DCA3F8077F80}" type="presOf" srcId="{420B8F68-36C4-49D7-9EEF-1A15B9C74B52}" destId="{21F3085C-5BAA-4017-A769-CC39397FBFE6}" srcOrd="0" destOrd="0" presId="urn:microsoft.com/office/officeart/2005/8/layout/orgChart1"/>
    <dgm:cxn modelId="{D0B7B00F-027A-4AED-9644-89FB9F4ACB34}" srcId="{58F7BEA9-5F18-4CC0-8431-40ADA9826B48}" destId="{BFE1C92A-6306-408A-B80A-AE403DE1119F}" srcOrd="2" destOrd="0" parTransId="{461E284D-A33D-4C75-AF3E-4C2F89F6EEF5}" sibTransId="{03633D65-FC90-4A61-BBA9-B4EF667BC478}"/>
    <dgm:cxn modelId="{92D58513-153D-4E28-B931-BCAFD6921EB2}" type="presOf" srcId="{F54CE96B-9230-49B3-AE77-D28C4BD74C52}" destId="{A76314A6-8700-4B62-9924-AED3C1D8FA32}" srcOrd="0" destOrd="0" presId="urn:microsoft.com/office/officeart/2005/8/layout/orgChart1"/>
    <dgm:cxn modelId="{9D895418-A4A5-4381-866D-F0B2F7E780DC}" type="presOf" srcId="{0B1E5E67-9EF4-4E48-9B3C-7D15CA88F55A}" destId="{FE5B607E-D2BF-4AA3-B4FE-20C2E53A67FC}" srcOrd="0" destOrd="0" presId="urn:microsoft.com/office/officeart/2005/8/layout/orgChart1"/>
    <dgm:cxn modelId="{AB68C51C-3BA7-4246-9A0C-94EF57906818}" type="presOf" srcId="{58F7BEA9-5F18-4CC0-8431-40ADA9826B48}" destId="{B415B1AA-FBCA-4EC3-B4DC-EA4CBB886786}" srcOrd="0" destOrd="0" presId="urn:microsoft.com/office/officeart/2005/8/layout/orgChart1"/>
    <dgm:cxn modelId="{0C0A2729-B775-474C-B189-71AA60B5E220}" type="presOf" srcId="{461E284D-A33D-4C75-AF3E-4C2F89F6EEF5}" destId="{AD418464-1BD6-4207-8CCB-72AF5D803D0C}" srcOrd="0" destOrd="0" presId="urn:microsoft.com/office/officeart/2005/8/layout/orgChart1"/>
    <dgm:cxn modelId="{66F76B33-EE6D-4A2F-BC0C-36C93D81AA62}" type="presOf" srcId="{F54CE96B-9230-49B3-AE77-D28C4BD74C52}" destId="{AF124EB5-19CF-4AF3-90D9-71F1FBA8C1CA}" srcOrd="1" destOrd="0" presId="urn:microsoft.com/office/officeart/2005/8/layout/orgChart1"/>
    <dgm:cxn modelId="{B8D6F85C-50F1-481D-8A05-CFA0B04A35F2}" type="presOf" srcId="{BFE1C92A-6306-408A-B80A-AE403DE1119F}" destId="{91180C5F-09FC-4190-AE18-40B8FFF9AF0D}" srcOrd="1" destOrd="0" presId="urn:microsoft.com/office/officeart/2005/8/layout/orgChart1"/>
    <dgm:cxn modelId="{22CE495F-8F95-4D76-8FA3-9C20E8A4C276}" type="presOf" srcId="{393902CD-4048-42C1-A2B1-4650F014AF33}" destId="{EE174FB5-75FB-4EB4-9A0A-B47D683FA5D6}" srcOrd="1" destOrd="0" presId="urn:microsoft.com/office/officeart/2005/8/layout/orgChart1"/>
    <dgm:cxn modelId="{FC335368-E9F0-465C-9FA3-27CD1E1A08C0}" type="presOf" srcId="{393902CD-4048-42C1-A2B1-4650F014AF33}" destId="{6093CBAC-BBBB-4B59-BFD9-14CDC32104AA}" srcOrd="0" destOrd="0" presId="urn:microsoft.com/office/officeart/2005/8/layout/orgChart1"/>
    <dgm:cxn modelId="{BBD75250-A149-4D06-AF3A-0C3E79C164E5}" type="presOf" srcId="{58F7BEA9-5F18-4CC0-8431-40ADA9826B48}" destId="{FF803FDC-88B2-4C04-824F-E07F4623F9AF}" srcOrd="1" destOrd="0" presId="urn:microsoft.com/office/officeart/2005/8/layout/orgChart1"/>
    <dgm:cxn modelId="{5FD60276-2F87-4808-A9E4-369E28B6A9B7}" srcId="{58F7BEA9-5F18-4CC0-8431-40ADA9826B48}" destId="{0B1E5E67-9EF4-4E48-9B3C-7D15CA88F55A}" srcOrd="1" destOrd="0" parTransId="{A9750089-6B57-402B-948F-E8C5DA88EAAB}" sibTransId="{D60A1627-EB70-40EF-BD0D-25A67C03FB6E}"/>
    <dgm:cxn modelId="{3A85C387-06EC-41EA-A4BE-B552998CFBCE}" type="presOf" srcId="{0B1E5E67-9EF4-4E48-9B3C-7D15CA88F55A}" destId="{C42DC803-8AA7-463B-A1AD-6BBE8195519C}" srcOrd="1" destOrd="0" presId="urn:microsoft.com/office/officeart/2005/8/layout/orgChart1"/>
    <dgm:cxn modelId="{64067696-2CFD-43DF-A08B-1C1F8E196C80}" type="presOf" srcId="{5AFA6D2A-8B8E-4A66-879E-900B7F5E36E6}" destId="{7D3159B0-A19C-4B64-AEB5-8110BFA4DCC5}" srcOrd="0" destOrd="0" presId="urn:microsoft.com/office/officeart/2005/8/layout/orgChart1"/>
    <dgm:cxn modelId="{4668E296-1334-4F16-98F5-AE594619F93E}" srcId="{58F7BEA9-5F18-4CC0-8431-40ADA9826B48}" destId="{393902CD-4048-42C1-A2B1-4650F014AF33}" srcOrd="0" destOrd="0" parTransId="{5AFA6D2A-8B8E-4A66-879E-900B7F5E36E6}" sibTransId="{0797CEDF-585B-4ECA-896B-43D7C12779E1}"/>
    <dgm:cxn modelId="{403D8E9B-BDF1-46FF-9E84-80935CD8AB50}" type="presOf" srcId="{A9750089-6B57-402B-948F-E8C5DA88EAAB}" destId="{44B14208-6C4A-4A6B-9389-2A37C5DF08CA}" srcOrd="0" destOrd="0" presId="urn:microsoft.com/office/officeart/2005/8/layout/orgChart1"/>
    <dgm:cxn modelId="{6FDACEA2-9AEA-4072-9767-AD509AFB09C2}" type="presOf" srcId="{06307EDA-D95C-4086-92F7-E04885AB100D}" destId="{54A8D629-CCE8-40FF-8DA3-900856F1753C}" srcOrd="0" destOrd="0" presId="urn:microsoft.com/office/officeart/2005/8/layout/orgChart1"/>
    <dgm:cxn modelId="{593DAEC8-AAFC-49F0-B695-FAFE5A7BD0FC}" srcId="{06307EDA-D95C-4086-92F7-E04885AB100D}" destId="{58F7BEA9-5F18-4CC0-8431-40ADA9826B48}" srcOrd="0" destOrd="0" parTransId="{7D751D2F-BE93-4DD7-B460-D554039428C2}" sibTransId="{2D0DF317-70C6-4F30-B8DF-95E144DFAC20}"/>
    <dgm:cxn modelId="{8B42FBFC-F897-4D35-A327-8C722D7416DF}" type="presOf" srcId="{BFE1C92A-6306-408A-B80A-AE403DE1119F}" destId="{9588B2F4-5F96-4A74-B830-EB4694CB7AFB}" srcOrd="0" destOrd="0" presId="urn:microsoft.com/office/officeart/2005/8/layout/orgChart1"/>
    <dgm:cxn modelId="{D48112A8-E83E-43BB-9B36-B1B7A835136D}" type="presParOf" srcId="{54A8D629-CCE8-40FF-8DA3-900856F1753C}" destId="{CA6D0480-85A7-4099-A259-A8FDBC5BF89F}" srcOrd="0" destOrd="0" presId="urn:microsoft.com/office/officeart/2005/8/layout/orgChart1"/>
    <dgm:cxn modelId="{5B51C51B-93C9-4517-B810-B682BAE0C27F}" type="presParOf" srcId="{CA6D0480-85A7-4099-A259-A8FDBC5BF89F}" destId="{328C8BA0-ADBA-412B-BF55-B2D068E03457}" srcOrd="0" destOrd="0" presId="urn:microsoft.com/office/officeart/2005/8/layout/orgChart1"/>
    <dgm:cxn modelId="{6C7564C9-7449-4959-8ACF-B8C10D0D2750}" type="presParOf" srcId="{328C8BA0-ADBA-412B-BF55-B2D068E03457}" destId="{B415B1AA-FBCA-4EC3-B4DC-EA4CBB886786}" srcOrd="0" destOrd="0" presId="urn:microsoft.com/office/officeart/2005/8/layout/orgChart1"/>
    <dgm:cxn modelId="{C71FB6FA-E161-4E1F-908E-2B61ADFE62D0}" type="presParOf" srcId="{328C8BA0-ADBA-412B-BF55-B2D068E03457}" destId="{FF803FDC-88B2-4C04-824F-E07F4623F9AF}" srcOrd="1" destOrd="0" presId="urn:microsoft.com/office/officeart/2005/8/layout/orgChart1"/>
    <dgm:cxn modelId="{6D14C57A-4D1D-469D-9357-221C7B534B78}" type="presParOf" srcId="{CA6D0480-85A7-4099-A259-A8FDBC5BF89F}" destId="{767B6C76-92DD-4123-8A87-5DD91A0C51B5}" srcOrd="1" destOrd="0" presId="urn:microsoft.com/office/officeart/2005/8/layout/orgChart1"/>
    <dgm:cxn modelId="{75192104-3A68-4AA7-AE53-4195B998B4FF}" type="presParOf" srcId="{767B6C76-92DD-4123-8A87-5DD91A0C51B5}" destId="{7D3159B0-A19C-4B64-AEB5-8110BFA4DCC5}" srcOrd="0" destOrd="0" presId="urn:microsoft.com/office/officeart/2005/8/layout/orgChart1"/>
    <dgm:cxn modelId="{8455E443-F052-420A-BED0-6C1545B2EDBE}" type="presParOf" srcId="{767B6C76-92DD-4123-8A87-5DD91A0C51B5}" destId="{B5310247-4DB7-41F9-B483-EED978EBC004}" srcOrd="1" destOrd="0" presId="urn:microsoft.com/office/officeart/2005/8/layout/orgChart1"/>
    <dgm:cxn modelId="{57B63C55-FDB1-44A2-BD39-882A4C8C02BC}" type="presParOf" srcId="{B5310247-4DB7-41F9-B483-EED978EBC004}" destId="{F5E05BB9-0860-40B5-9D85-0C575AC735C9}" srcOrd="0" destOrd="0" presId="urn:microsoft.com/office/officeart/2005/8/layout/orgChart1"/>
    <dgm:cxn modelId="{73F8D25E-4737-4EF8-96B0-5753D898FA4E}" type="presParOf" srcId="{F5E05BB9-0860-40B5-9D85-0C575AC735C9}" destId="{6093CBAC-BBBB-4B59-BFD9-14CDC32104AA}" srcOrd="0" destOrd="0" presId="urn:microsoft.com/office/officeart/2005/8/layout/orgChart1"/>
    <dgm:cxn modelId="{CE822ADA-945B-421E-924E-B4E5A2BA3F0E}" type="presParOf" srcId="{F5E05BB9-0860-40B5-9D85-0C575AC735C9}" destId="{EE174FB5-75FB-4EB4-9A0A-B47D683FA5D6}" srcOrd="1" destOrd="0" presId="urn:microsoft.com/office/officeart/2005/8/layout/orgChart1"/>
    <dgm:cxn modelId="{52ECB125-1D73-4958-BE0E-69CC30DE5FD4}" type="presParOf" srcId="{B5310247-4DB7-41F9-B483-EED978EBC004}" destId="{E4FFCBE2-6A73-4D39-94A8-56A0CBBFA088}" srcOrd="1" destOrd="0" presId="urn:microsoft.com/office/officeart/2005/8/layout/orgChart1"/>
    <dgm:cxn modelId="{279B65E8-1F70-4A77-8FCA-A3A10C9F7287}" type="presParOf" srcId="{B5310247-4DB7-41F9-B483-EED978EBC004}" destId="{CD7D36DD-41C1-4CCD-B1D1-B75DEEA92102}" srcOrd="2" destOrd="0" presId="urn:microsoft.com/office/officeart/2005/8/layout/orgChart1"/>
    <dgm:cxn modelId="{A02AB1AE-3CEA-4000-BB1F-0CE5475395DB}" type="presParOf" srcId="{767B6C76-92DD-4123-8A87-5DD91A0C51B5}" destId="{44B14208-6C4A-4A6B-9389-2A37C5DF08CA}" srcOrd="2" destOrd="0" presId="urn:microsoft.com/office/officeart/2005/8/layout/orgChart1"/>
    <dgm:cxn modelId="{F3D63241-7C92-48FD-99EE-EC2104B1B029}" type="presParOf" srcId="{767B6C76-92DD-4123-8A87-5DD91A0C51B5}" destId="{B2F8249A-C3D0-4365-A55F-FCFF8693F417}" srcOrd="3" destOrd="0" presId="urn:microsoft.com/office/officeart/2005/8/layout/orgChart1"/>
    <dgm:cxn modelId="{CE002487-27BF-4C49-B7FA-EFABF8894722}" type="presParOf" srcId="{B2F8249A-C3D0-4365-A55F-FCFF8693F417}" destId="{8F7B97B9-31C1-4713-9A8C-73132CF226A8}" srcOrd="0" destOrd="0" presId="urn:microsoft.com/office/officeart/2005/8/layout/orgChart1"/>
    <dgm:cxn modelId="{A6C0F936-025C-4A16-99E7-A84431F0EBDF}" type="presParOf" srcId="{8F7B97B9-31C1-4713-9A8C-73132CF226A8}" destId="{FE5B607E-D2BF-4AA3-B4FE-20C2E53A67FC}" srcOrd="0" destOrd="0" presId="urn:microsoft.com/office/officeart/2005/8/layout/orgChart1"/>
    <dgm:cxn modelId="{DF3A7C07-CE6A-4AF3-BB5F-51C22429AF18}" type="presParOf" srcId="{8F7B97B9-31C1-4713-9A8C-73132CF226A8}" destId="{C42DC803-8AA7-463B-A1AD-6BBE8195519C}" srcOrd="1" destOrd="0" presId="urn:microsoft.com/office/officeart/2005/8/layout/orgChart1"/>
    <dgm:cxn modelId="{C87AC150-C5F8-4A29-8B59-30D62788F657}" type="presParOf" srcId="{B2F8249A-C3D0-4365-A55F-FCFF8693F417}" destId="{265E0350-62FF-40FA-8628-25CF74C9A88D}" srcOrd="1" destOrd="0" presId="urn:microsoft.com/office/officeart/2005/8/layout/orgChart1"/>
    <dgm:cxn modelId="{35F54045-C06C-4895-B937-67F1AA9DFCF8}" type="presParOf" srcId="{B2F8249A-C3D0-4365-A55F-FCFF8693F417}" destId="{07502625-26DA-4326-89E5-906EBBF67907}" srcOrd="2" destOrd="0" presId="urn:microsoft.com/office/officeart/2005/8/layout/orgChart1"/>
    <dgm:cxn modelId="{0C5D34F1-CB84-41FF-8545-30013616B61A}" type="presParOf" srcId="{767B6C76-92DD-4123-8A87-5DD91A0C51B5}" destId="{AD418464-1BD6-4207-8CCB-72AF5D803D0C}" srcOrd="4" destOrd="0" presId="urn:microsoft.com/office/officeart/2005/8/layout/orgChart1"/>
    <dgm:cxn modelId="{43CC0368-6408-488A-8C3B-505BCD63EBFF}" type="presParOf" srcId="{767B6C76-92DD-4123-8A87-5DD91A0C51B5}" destId="{A0CE87D5-E490-45A2-A54B-39C3B2047006}" srcOrd="5" destOrd="0" presId="urn:microsoft.com/office/officeart/2005/8/layout/orgChart1"/>
    <dgm:cxn modelId="{ED939A60-AD3E-42AF-9768-772410EA1712}" type="presParOf" srcId="{A0CE87D5-E490-45A2-A54B-39C3B2047006}" destId="{FE6AC29E-B9BE-4E53-B7D5-F6E93A5927D3}" srcOrd="0" destOrd="0" presId="urn:microsoft.com/office/officeart/2005/8/layout/orgChart1"/>
    <dgm:cxn modelId="{1DDA4E9B-7741-404A-90D0-C622FC841608}" type="presParOf" srcId="{FE6AC29E-B9BE-4E53-B7D5-F6E93A5927D3}" destId="{9588B2F4-5F96-4A74-B830-EB4694CB7AFB}" srcOrd="0" destOrd="0" presId="urn:microsoft.com/office/officeart/2005/8/layout/orgChart1"/>
    <dgm:cxn modelId="{537B0A75-F8C4-4580-9954-57A7068E0614}" type="presParOf" srcId="{FE6AC29E-B9BE-4E53-B7D5-F6E93A5927D3}" destId="{91180C5F-09FC-4190-AE18-40B8FFF9AF0D}" srcOrd="1" destOrd="0" presId="urn:microsoft.com/office/officeart/2005/8/layout/orgChart1"/>
    <dgm:cxn modelId="{D4490DC5-8A5D-4D5E-9984-9D86848A646C}" type="presParOf" srcId="{A0CE87D5-E490-45A2-A54B-39C3B2047006}" destId="{F754EC4C-77B8-4FB7-ABE3-2D4D9526886D}" srcOrd="1" destOrd="0" presId="urn:microsoft.com/office/officeart/2005/8/layout/orgChart1"/>
    <dgm:cxn modelId="{80A448DD-D724-4941-B636-D9C226AB4633}" type="presParOf" srcId="{A0CE87D5-E490-45A2-A54B-39C3B2047006}" destId="{93FDE182-8962-4430-9060-3A7F7180C27C}" srcOrd="2" destOrd="0" presId="urn:microsoft.com/office/officeart/2005/8/layout/orgChart1"/>
    <dgm:cxn modelId="{731D5129-3F64-47CA-946F-E291F3A97EE6}" type="presParOf" srcId="{CA6D0480-85A7-4099-A259-A8FDBC5BF89F}" destId="{B8CAC634-2DEF-4BB4-A1DC-E3D3DB168E0F}" srcOrd="2" destOrd="0" presId="urn:microsoft.com/office/officeart/2005/8/layout/orgChart1"/>
    <dgm:cxn modelId="{1779DDAC-B972-48BB-BF7E-690E27730031}" type="presParOf" srcId="{B8CAC634-2DEF-4BB4-A1DC-E3D3DB168E0F}" destId="{21F3085C-5BAA-4017-A769-CC39397FBFE6}" srcOrd="0" destOrd="0" presId="urn:microsoft.com/office/officeart/2005/8/layout/orgChart1"/>
    <dgm:cxn modelId="{16562EE3-4C05-4EE6-888F-32856F8F1FA7}" type="presParOf" srcId="{B8CAC634-2DEF-4BB4-A1DC-E3D3DB168E0F}" destId="{A30D5D0A-1A77-461E-8F45-92567E5A7B34}" srcOrd="1" destOrd="0" presId="urn:microsoft.com/office/officeart/2005/8/layout/orgChart1"/>
    <dgm:cxn modelId="{626BAB9B-1291-4AE9-8FDE-B2C462AFFF9A}" type="presParOf" srcId="{A30D5D0A-1A77-461E-8F45-92567E5A7B34}" destId="{F4187C22-6658-4BA4-9E54-BFFCB4604528}" srcOrd="0" destOrd="0" presId="urn:microsoft.com/office/officeart/2005/8/layout/orgChart1"/>
    <dgm:cxn modelId="{5F31894E-7EB8-4496-A4E4-29A801DD68A8}" type="presParOf" srcId="{F4187C22-6658-4BA4-9E54-BFFCB4604528}" destId="{A76314A6-8700-4B62-9924-AED3C1D8FA32}" srcOrd="0" destOrd="0" presId="urn:microsoft.com/office/officeart/2005/8/layout/orgChart1"/>
    <dgm:cxn modelId="{8B438320-0100-4A9E-A7C8-BDE6ED9AAD0A}" type="presParOf" srcId="{F4187C22-6658-4BA4-9E54-BFFCB4604528}" destId="{AF124EB5-19CF-4AF3-90D9-71F1FBA8C1CA}" srcOrd="1" destOrd="0" presId="urn:microsoft.com/office/officeart/2005/8/layout/orgChart1"/>
    <dgm:cxn modelId="{064EA509-F1DB-4C11-A623-3C336EDBF12D}" type="presParOf" srcId="{A30D5D0A-1A77-461E-8F45-92567E5A7B34}" destId="{8DF6677D-3C88-45CD-BA42-068A5A107F5C}" srcOrd="1" destOrd="0" presId="urn:microsoft.com/office/officeart/2005/8/layout/orgChart1"/>
    <dgm:cxn modelId="{14D9E3B1-CCD7-4D4E-9D26-6D20CE8674F8}" type="presParOf" srcId="{A30D5D0A-1A77-461E-8F45-92567E5A7B34}" destId="{58ABA3CF-20EB-4787-9035-254192632BDB}"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F3085C-5BAA-4017-A769-CC39397FBFE6}">
      <dsp:nvSpPr>
        <dsp:cNvPr id="0" name=""/>
        <dsp:cNvSpPr/>
      </dsp:nvSpPr>
      <dsp:spPr>
        <a:xfrm>
          <a:off x="2417800" y="426431"/>
          <a:ext cx="91440" cy="392083"/>
        </a:xfrm>
        <a:custGeom>
          <a:avLst/>
          <a:gdLst/>
          <a:ahLst/>
          <a:cxnLst/>
          <a:rect l="0" t="0" r="0" b="0"/>
          <a:pathLst>
            <a:path>
              <a:moveTo>
                <a:pt x="135206" y="0"/>
              </a:moveTo>
              <a:lnTo>
                <a:pt x="135206" y="392035"/>
              </a:lnTo>
              <a:lnTo>
                <a:pt x="45720" y="39203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D418464-1BD6-4207-8CCB-72AF5D803D0C}">
      <dsp:nvSpPr>
        <dsp:cNvPr id="0" name=""/>
        <dsp:cNvSpPr/>
      </dsp:nvSpPr>
      <dsp:spPr>
        <a:xfrm>
          <a:off x="2553017" y="426431"/>
          <a:ext cx="1031351" cy="784167"/>
        </a:xfrm>
        <a:custGeom>
          <a:avLst/>
          <a:gdLst/>
          <a:ahLst/>
          <a:cxnLst/>
          <a:rect l="0" t="0" r="0" b="0"/>
          <a:pathLst>
            <a:path>
              <a:moveTo>
                <a:pt x="0" y="0"/>
              </a:moveTo>
              <a:lnTo>
                <a:pt x="0" y="694583"/>
              </a:lnTo>
              <a:lnTo>
                <a:pt x="1031222" y="694583"/>
              </a:lnTo>
              <a:lnTo>
                <a:pt x="1031222" y="78407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B14208-6C4A-4A6B-9389-2A37C5DF08CA}">
      <dsp:nvSpPr>
        <dsp:cNvPr id="0" name=""/>
        <dsp:cNvSpPr/>
      </dsp:nvSpPr>
      <dsp:spPr>
        <a:xfrm>
          <a:off x="2507297" y="426431"/>
          <a:ext cx="91440" cy="784167"/>
        </a:xfrm>
        <a:custGeom>
          <a:avLst/>
          <a:gdLst/>
          <a:ahLst/>
          <a:cxnLst/>
          <a:rect l="0" t="0" r="0" b="0"/>
          <a:pathLst>
            <a:path>
              <a:moveTo>
                <a:pt x="45720" y="0"/>
              </a:moveTo>
              <a:lnTo>
                <a:pt x="45720" y="78407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D3159B0-A19C-4B64-AEB5-8110BFA4DCC5}">
      <dsp:nvSpPr>
        <dsp:cNvPr id="0" name=""/>
        <dsp:cNvSpPr/>
      </dsp:nvSpPr>
      <dsp:spPr>
        <a:xfrm>
          <a:off x="1521666" y="426431"/>
          <a:ext cx="1031351" cy="784167"/>
        </a:xfrm>
        <a:custGeom>
          <a:avLst/>
          <a:gdLst/>
          <a:ahLst/>
          <a:cxnLst/>
          <a:rect l="0" t="0" r="0" b="0"/>
          <a:pathLst>
            <a:path>
              <a:moveTo>
                <a:pt x="1031222" y="0"/>
              </a:moveTo>
              <a:lnTo>
                <a:pt x="1031222" y="694583"/>
              </a:lnTo>
              <a:lnTo>
                <a:pt x="0" y="694583"/>
              </a:lnTo>
              <a:lnTo>
                <a:pt x="0" y="78407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415B1AA-FBCA-4EC3-B4DC-EA4CBB886786}">
      <dsp:nvSpPr>
        <dsp:cNvPr id="0" name=""/>
        <dsp:cNvSpPr/>
      </dsp:nvSpPr>
      <dsp:spPr>
        <a:xfrm>
          <a:off x="2126839" y="252"/>
          <a:ext cx="852356" cy="4261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nl-NL" sz="1300" kern="1200">
              <a:solidFill>
                <a:sysClr val="window" lastClr="FFFFFF"/>
              </a:solidFill>
              <a:latin typeface="Calibri"/>
              <a:ea typeface="+mn-ea"/>
              <a:cs typeface="+mn-cs"/>
            </a:rPr>
            <a:t>Dagelijks Bestuur</a:t>
          </a:r>
        </a:p>
      </dsp:txBody>
      <dsp:txXfrm>
        <a:off x="2126839" y="252"/>
        <a:ext cx="852356" cy="426178"/>
      </dsp:txXfrm>
    </dsp:sp>
    <dsp:sp modelId="{6093CBAC-BBBB-4B59-BFD9-14CDC32104AA}">
      <dsp:nvSpPr>
        <dsp:cNvPr id="0" name=""/>
        <dsp:cNvSpPr/>
      </dsp:nvSpPr>
      <dsp:spPr>
        <a:xfrm>
          <a:off x="1095488" y="1210598"/>
          <a:ext cx="852356" cy="4261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nl-NL" sz="1300" kern="1200">
              <a:solidFill>
                <a:sysClr val="window" lastClr="FFFFFF"/>
              </a:solidFill>
              <a:latin typeface="Calibri"/>
              <a:ea typeface="+mn-ea"/>
              <a:cs typeface="+mn-cs"/>
            </a:rPr>
            <a:t>Agrarische werkgroep</a:t>
          </a:r>
        </a:p>
      </dsp:txBody>
      <dsp:txXfrm>
        <a:off x="1095488" y="1210598"/>
        <a:ext cx="852356" cy="426178"/>
      </dsp:txXfrm>
    </dsp:sp>
    <dsp:sp modelId="{FE5B607E-D2BF-4AA3-B4FE-20C2E53A67FC}">
      <dsp:nvSpPr>
        <dsp:cNvPr id="0" name=""/>
        <dsp:cNvSpPr/>
      </dsp:nvSpPr>
      <dsp:spPr>
        <a:xfrm>
          <a:off x="2126839" y="1210598"/>
          <a:ext cx="852356" cy="4261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nl-NL" sz="1300" kern="1200">
              <a:solidFill>
                <a:sysClr val="window" lastClr="FFFFFF"/>
              </a:solidFill>
              <a:latin typeface="Calibri"/>
              <a:ea typeface="+mn-ea"/>
              <a:cs typeface="+mn-cs"/>
            </a:rPr>
            <a:t>Technische werkgroep</a:t>
          </a:r>
        </a:p>
      </dsp:txBody>
      <dsp:txXfrm>
        <a:off x="2126839" y="1210598"/>
        <a:ext cx="852356" cy="426178"/>
      </dsp:txXfrm>
    </dsp:sp>
    <dsp:sp modelId="{9588B2F4-5F96-4A74-B830-EB4694CB7AFB}">
      <dsp:nvSpPr>
        <dsp:cNvPr id="0" name=""/>
        <dsp:cNvSpPr/>
      </dsp:nvSpPr>
      <dsp:spPr>
        <a:xfrm>
          <a:off x="3158190" y="1210598"/>
          <a:ext cx="852356" cy="4261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nl-NL" sz="1300" kern="1200">
              <a:solidFill>
                <a:sysClr val="window" lastClr="FFFFFF"/>
              </a:solidFill>
              <a:latin typeface="Calibri"/>
              <a:ea typeface="+mn-ea"/>
              <a:cs typeface="+mn-cs"/>
            </a:rPr>
            <a:t>Humanitaire werkgroep</a:t>
          </a:r>
        </a:p>
      </dsp:txBody>
      <dsp:txXfrm>
        <a:off x="3158190" y="1210598"/>
        <a:ext cx="852356" cy="426178"/>
      </dsp:txXfrm>
    </dsp:sp>
    <dsp:sp modelId="{A76314A6-8700-4B62-9924-AED3C1D8FA32}">
      <dsp:nvSpPr>
        <dsp:cNvPr id="0" name=""/>
        <dsp:cNvSpPr/>
      </dsp:nvSpPr>
      <dsp:spPr>
        <a:xfrm>
          <a:off x="1611163" y="605425"/>
          <a:ext cx="852356" cy="4261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nl-NL" sz="1300" kern="1200">
              <a:solidFill>
                <a:sysClr val="window" lastClr="FFFFFF"/>
              </a:solidFill>
              <a:latin typeface="Calibri"/>
              <a:ea typeface="+mn-ea"/>
              <a:cs typeface="+mn-cs"/>
            </a:rPr>
            <a:t>Adviesraad</a:t>
          </a:r>
        </a:p>
      </dsp:txBody>
      <dsp:txXfrm>
        <a:off x="1611163" y="605425"/>
        <a:ext cx="852356" cy="4261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67189-6644-40D3-87DE-1A2F28E3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3908</Words>
  <Characters>21498</Characters>
  <Application>Microsoft Office Word</Application>
  <DocSecurity>0</DocSecurity>
  <Lines>179</Lines>
  <Paragraphs>50</Paragraphs>
  <ScaleCrop>false</ScaleCrop>
  <HeadingPairs>
    <vt:vector size="4" baseType="variant">
      <vt:variant>
        <vt:lpstr>Titel</vt:lpstr>
      </vt:variant>
      <vt:variant>
        <vt:i4>1</vt:i4>
      </vt:variant>
      <vt:variant>
        <vt:lpstr>Headings</vt:lpstr>
      </vt:variant>
      <vt:variant>
        <vt:i4>44</vt:i4>
      </vt:variant>
    </vt:vector>
  </HeadingPairs>
  <TitlesOfParts>
    <vt:vector size="45" baseType="lpstr">
      <vt:lpstr/>
      <vt:lpstr>Voorwoord</vt:lpstr>
      <vt:lpstr>Samenvatting</vt:lpstr>
      <vt:lpstr>Korte Historie</vt:lpstr>
      <vt:lpstr>Missie en Doelstelling</vt:lpstr>
      <vt:lpstr>Missie</vt:lpstr>
      <vt:lpstr>Doelstellingen</vt:lpstr>
      <vt:lpstr>Geldelijke ondersteuning</vt:lpstr>
      <vt:lpstr>Gebiedsafbakening</vt:lpstr>
      <vt:lpstr>Samenwerking</vt:lpstr>
      <vt:lpstr>Hoofddoelen</vt:lpstr>
      <vt:lpstr>Effectiviteit</vt:lpstr>
      <vt:lpstr>Identiteit</vt:lpstr>
      <vt:lpstr>Organisatie</vt:lpstr>
      <vt:lpstr>Algemeen</vt:lpstr>
      <vt:lpstr>Organisatiestructuur</vt:lpstr>
      <vt:lpstr>Dagelijks Bestuur</vt:lpstr>
      <vt:lpstr>Secretariaat</vt:lpstr>
      <vt:lpstr>Financiën</vt:lpstr>
      <vt:lpstr/>
      <vt:lpstr>Adviesraad</vt:lpstr>
      <vt:lpstr>Agrarische werkgroep</vt:lpstr>
      <vt:lpstr>Technische Werkgroep</vt:lpstr>
      <vt:lpstr>Humanitaire Werkgroep</vt:lpstr>
      <vt:lpstr>Donateursbeleid</vt:lpstr>
      <vt:lpstr>Doelgroep</vt:lpstr>
      <vt:lpstr>Afhandeling en verantwoording donaties</vt:lpstr>
      <vt:lpstr>Registratie</vt:lpstr>
      <vt:lpstr>WK Kassie Bouwen</vt:lpstr>
      <vt:lpstr>Speciale actie: “Vrienden van de Zaaier”</vt:lpstr>
      <vt:lpstr>Speciale actie: Goede Doelen Top 50</vt:lpstr>
      <vt:lpstr>Financieel beleid</vt:lpstr>
      <vt:lpstr>5.1. Algemeen</vt:lpstr>
      <vt:lpstr>5.2 Doelen</vt:lpstr>
      <vt:lpstr>5.3 Financiën en website</vt:lpstr>
      <vt:lpstr>5.4 ANBI</vt:lpstr>
      <vt:lpstr>Communicatie beleid</vt:lpstr>
      <vt:lpstr>Algemeen</vt:lpstr>
      <vt:lpstr>Communicatiemiddelen</vt:lpstr>
      <vt:lpstr>Partnerorganisaties</vt:lpstr>
      <vt:lpstr>Wilde Ganzen</vt:lpstr>
      <vt:lpstr>Rode Kruis</vt:lpstr>
      <vt:lpstr>Diverse organisaties</vt:lpstr>
      <vt:lpstr>Nieuwe partners</vt:lpstr>
      <vt:lpstr>    Huidige situatie bestuurs- en werkgroepleden 2015:</vt:lpstr>
    </vt:vector>
  </TitlesOfParts>
  <Company>Microsoft</Company>
  <LinksUpToDate>false</LinksUpToDate>
  <CharactersWithSpaces>25356</CharactersWithSpaces>
  <SharedDoc>false</SharedDoc>
  <HLinks>
    <vt:vector size="276" baseType="variant">
      <vt:variant>
        <vt:i4>6488107</vt:i4>
      </vt:variant>
      <vt:variant>
        <vt:i4>264</vt:i4>
      </vt:variant>
      <vt:variant>
        <vt:i4>0</vt:i4>
      </vt:variant>
      <vt:variant>
        <vt:i4>5</vt:i4>
      </vt:variant>
      <vt:variant>
        <vt:lpwstr>https://twitter.com/zaaier</vt:lpwstr>
      </vt:variant>
      <vt:variant>
        <vt:lpwstr/>
      </vt:variant>
      <vt:variant>
        <vt:i4>6422568</vt:i4>
      </vt:variant>
      <vt:variant>
        <vt:i4>261</vt:i4>
      </vt:variant>
      <vt:variant>
        <vt:i4>0</vt:i4>
      </vt:variant>
      <vt:variant>
        <vt:i4>5</vt:i4>
      </vt:variant>
      <vt:variant>
        <vt:lpwstr>https://www.facebook.com/pages/Stichting-De-Zaaier/414038598665423</vt:lpwstr>
      </vt:variant>
      <vt:variant>
        <vt:lpwstr/>
      </vt:variant>
      <vt:variant>
        <vt:i4>6225985</vt:i4>
      </vt:variant>
      <vt:variant>
        <vt:i4>258</vt:i4>
      </vt:variant>
      <vt:variant>
        <vt:i4>0</vt:i4>
      </vt:variant>
      <vt:variant>
        <vt:i4>5</vt:i4>
      </vt:variant>
      <vt:variant>
        <vt:lpwstr>http://www.dezaaier.com/</vt:lpwstr>
      </vt:variant>
      <vt:variant>
        <vt:lpwstr/>
      </vt:variant>
      <vt:variant>
        <vt:i4>1310772</vt:i4>
      </vt:variant>
      <vt:variant>
        <vt:i4>255</vt:i4>
      </vt:variant>
      <vt:variant>
        <vt:i4>0</vt:i4>
      </vt:variant>
      <vt:variant>
        <vt:i4>5</vt:i4>
      </vt:variant>
      <vt:variant>
        <vt:lpwstr/>
      </vt:variant>
      <vt:variant>
        <vt:lpwstr>_Toc354256622</vt:lpwstr>
      </vt:variant>
      <vt:variant>
        <vt:i4>1245247</vt:i4>
      </vt:variant>
      <vt:variant>
        <vt:i4>248</vt:i4>
      </vt:variant>
      <vt:variant>
        <vt:i4>0</vt:i4>
      </vt:variant>
      <vt:variant>
        <vt:i4>5</vt:i4>
      </vt:variant>
      <vt:variant>
        <vt:lpwstr/>
      </vt:variant>
      <vt:variant>
        <vt:lpwstr>_Toc355203903</vt:lpwstr>
      </vt:variant>
      <vt:variant>
        <vt:i4>1245247</vt:i4>
      </vt:variant>
      <vt:variant>
        <vt:i4>242</vt:i4>
      </vt:variant>
      <vt:variant>
        <vt:i4>0</vt:i4>
      </vt:variant>
      <vt:variant>
        <vt:i4>5</vt:i4>
      </vt:variant>
      <vt:variant>
        <vt:lpwstr/>
      </vt:variant>
      <vt:variant>
        <vt:lpwstr>_Toc355203902</vt:lpwstr>
      </vt:variant>
      <vt:variant>
        <vt:i4>1245247</vt:i4>
      </vt:variant>
      <vt:variant>
        <vt:i4>236</vt:i4>
      </vt:variant>
      <vt:variant>
        <vt:i4>0</vt:i4>
      </vt:variant>
      <vt:variant>
        <vt:i4>5</vt:i4>
      </vt:variant>
      <vt:variant>
        <vt:lpwstr/>
      </vt:variant>
      <vt:variant>
        <vt:lpwstr>_Toc355203901</vt:lpwstr>
      </vt:variant>
      <vt:variant>
        <vt:i4>1245247</vt:i4>
      </vt:variant>
      <vt:variant>
        <vt:i4>230</vt:i4>
      </vt:variant>
      <vt:variant>
        <vt:i4>0</vt:i4>
      </vt:variant>
      <vt:variant>
        <vt:i4>5</vt:i4>
      </vt:variant>
      <vt:variant>
        <vt:lpwstr/>
      </vt:variant>
      <vt:variant>
        <vt:lpwstr>_Toc355203900</vt:lpwstr>
      </vt:variant>
      <vt:variant>
        <vt:i4>1703998</vt:i4>
      </vt:variant>
      <vt:variant>
        <vt:i4>224</vt:i4>
      </vt:variant>
      <vt:variant>
        <vt:i4>0</vt:i4>
      </vt:variant>
      <vt:variant>
        <vt:i4>5</vt:i4>
      </vt:variant>
      <vt:variant>
        <vt:lpwstr/>
      </vt:variant>
      <vt:variant>
        <vt:lpwstr>_Toc355203899</vt:lpwstr>
      </vt:variant>
      <vt:variant>
        <vt:i4>1703998</vt:i4>
      </vt:variant>
      <vt:variant>
        <vt:i4>218</vt:i4>
      </vt:variant>
      <vt:variant>
        <vt:i4>0</vt:i4>
      </vt:variant>
      <vt:variant>
        <vt:i4>5</vt:i4>
      </vt:variant>
      <vt:variant>
        <vt:lpwstr/>
      </vt:variant>
      <vt:variant>
        <vt:lpwstr>_Toc355203898</vt:lpwstr>
      </vt:variant>
      <vt:variant>
        <vt:i4>1703998</vt:i4>
      </vt:variant>
      <vt:variant>
        <vt:i4>212</vt:i4>
      </vt:variant>
      <vt:variant>
        <vt:i4>0</vt:i4>
      </vt:variant>
      <vt:variant>
        <vt:i4>5</vt:i4>
      </vt:variant>
      <vt:variant>
        <vt:lpwstr/>
      </vt:variant>
      <vt:variant>
        <vt:lpwstr>_Toc355203897</vt:lpwstr>
      </vt:variant>
      <vt:variant>
        <vt:i4>1703998</vt:i4>
      </vt:variant>
      <vt:variant>
        <vt:i4>206</vt:i4>
      </vt:variant>
      <vt:variant>
        <vt:i4>0</vt:i4>
      </vt:variant>
      <vt:variant>
        <vt:i4>5</vt:i4>
      </vt:variant>
      <vt:variant>
        <vt:lpwstr/>
      </vt:variant>
      <vt:variant>
        <vt:lpwstr>_Toc355203896</vt:lpwstr>
      </vt:variant>
      <vt:variant>
        <vt:i4>1703998</vt:i4>
      </vt:variant>
      <vt:variant>
        <vt:i4>200</vt:i4>
      </vt:variant>
      <vt:variant>
        <vt:i4>0</vt:i4>
      </vt:variant>
      <vt:variant>
        <vt:i4>5</vt:i4>
      </vt:variant>
      <vt:variant>
        <vt:lpwstr/>
      </vt:variant>
      <vt:variant>
        <vt:lpwstr>_Toc355203895</vt:lpwstr>
      </vt:variant>
      <vt:variant>
        <vt:i4>1703998</vt:i4>
      </vt:variant>
      <vt:variant>
        <vt:i4>194</vt:i4>
      </vt:variant>
      <vt:variant>
        <vt:i4>0</vt:i4>
      </vt:variant>
      <vt:variant>
        <vt:i4>5</vt:i4>
      </vt:variant>
      <vt:variant>
        <vt:lpwstr/>
      </vt:variant>
      <vt:variant>
        <vt:lpwstr>_Toc355203894</vt:lpwstr>
      </vt:variant>
      <vt:variant>
        <vt:i4>1703998</vt:i4>
      </vt:variant>
      <vt:variant>
        <vt:i4>188</vt:i4>
      </vt:variant>
      <vt:variant>
        <vt:i4>0</vt:i4>
      </vt:variant>
      <vt:variant>
        <vt:i4>5</vt:i4>
      </vt:variant>
      <vt:variant>
        <vt:lpwstr/>
      </vt:variant>
      <vt:variant>
        <vt:lpwstr>_Toc355203893</vt:lpwstr>
      </vt:variant>
      <vt:variant>
        <vt:i4>1703998</vt:i4>
      </vt:variant>
      <vt:variant>
        <vt:i4>182</vt:i4>
      </vt:variant>
      <vt:variant>
        <vt:i4>0</vt:i4>
      </vt:variant>
      <vt:variant>
        <vt:i4>5</vt:i4>
      </vt:variant>
      <vt:variant>
        <vt:lpwstr/>
      </vt:variant>
      <vt:variant>
        <vt:lpwstr>_Toc355203892</vt:lpwstr>
      </vt:variant>
      <vt:variant>
        <vt:i4>1703998</vt:i4>
      </vt:variant>
      <vt:variant>
        <vt:i4>176</vt:i4>
      </vt:variant>
      <vt:variant>
        <vt:i4>0</vt:i4>
      </vt:variant>
      <vt:variant>
        <vt:i4>5</vt:i4>
      </vt:variant>
      <vt:variant>
        <vt:lpwstr/>
      </vt:variant>
      <vt:variant>
        <vt:lpwstr>_Toc355203891</vt:lpwstr>
      </vt:variant>
      <vt:variant>
        <vt:i4>1703998</vt:i4>
      </vt:variant>
      <vt:variant>
        <vt:i4>170</vt:i4>
      </vt:variant>
      <vt:variant>
        <vt:i4>0</vt:i4>
      </vt:variant>
      <vt:variant>
        <vt:i4>5</vt:i4>
      </vt:variant>
      <vt:variant>
        <vt:lpwstr/>
      </vt:variant>
      <vt:variant>
        <vt:lpwstr>_Toc355203890</vt:lpwstr>
      </vt:variant>
      <vt:variant>
        <vt:i4>1769534</vt:i4>
      </vt:variant>
      <vt:variant>
        <vt:i4>164</vt:i4>
      </vt:variant>
      <vt:variant>
        <vt:i4>0</vt:i4>
      </vt:variant>
      <vt:variant>
        <vt:i4>5</vt:i4>
      </vt:variant>
      <vt:variant>
        <vt:lpwstr/>
      </vt:variant>
      <vt:variant>
        <vt:lpwstr>_Toc355203889</vt:lpwstr>
      </vt:variant>
      <vt:variant>
        <vt:i4>1769534</vt:i4>
      </vt:variant>
      <vt:variant>
        <vt:i4>158</vt:i4>
      </vt:variant>
      <vt:variant>
        <vt:i4>0</vt:i4>
      </vt:variant>
      <vt:variant>
        <vt:i4>5</vt:i4>
      </vt:variant>
      <vt:variant>
        <vt:lpwstr/>
      </vt:variant>
      <vt:variant>
        <vt:lpwstr>_Toc355203888</vt:lpwstr>
      </vt:variant>
      <vt:variant>
        <vt:i4>1769534</vt:i4>
      </vt:variant>
      <vt:variant>
        <vt:i4>152</vt:i4>
      </vt:variant>
      <vt:variant>
        <vt:i4>0</vt:i4>
      </vt:variant>
      <vt:variant>
        <vt:i4>5</vt:i4>
      </vt:variant>
      <vt:variant>
        <vt:lpwstr/>
      </vt:variant>
      <vt:variant>
        <vt:lpwstr>_Toc355203887</vt:lpwstr>
      </vt:variant>
      <vt:variant>
        <vt:i4>1769534</vt:i4>
      </vt:variant>
      <vt:variant>
        <vt:i4>146</vt:i4>
      </vt:variant>
      <vt:variant>
        <vt:i4>0</vt:i4>
      </vt:variant>
      <vt:variant>
        <vt:i4>5</vt:i4>
      </vt:variant>
      <vt:variant>
        <vt:lpwstr/>
      </vt:variant>
      <vt:variant>
        <vt:lpwstr>_Toc355203886</vt:lpwstr>
      </vt:variant>
      <vt:variant>
        <vt:i4>1769534</vt:i4>
      </vt:variant>
      <vt:variant>
        <vt:i4>140</vt:i4>
      </vt:variant>
      <vt:variant>
        <vt:i4>0</vt:i4>
      </vt:variant>
      <vt:variant>
        <vt:i4>5</vt:i4>
      </vt:variant>
      <vt:variant>
        <vt:lpwstr/>
      </vt:variant>
      <vt:variant>
        <vt:lpwstr>_Toc355203885</vt:lpwstr>
      </vt:variant>
      <vt:variant>
        <vt:i4>1769534</vt:i4>
      </vt:variant>
      <vt:variant>
        <vt:i4>134</vt:i4>
      </vt:variant>
      <vt:variant>
        <vt:i4>0</vt:i4>
      </vt:variant>
      <vt:variant>
        <vt:i4>5</vt:i4>
      </vt:variant>
      <vt:variant>
        <vt:lpwstr/>
      </vt:variant>
      <vt:variant>
        <vt:lpwstr>_Toc355203884</vt:lpwstr>
      </vt:variant>
      <vt:variant>
        <vt:i4>1769534</vt:i4>
      </vt:variant>
      <vt:variant>
        <vt:i4>128</vt:i4>
      </vt:variant>
      <vt:variant>
        <vt:i4>0</vt:i4>
      </vt:variant>
      <vt:variant>
        <vt:i4>5</vt:i4>
      </vt:variant>
      <vt:variant>
        <vt:lpwstr/>
      </vt:variant>
      <vt:variant>
        <vt:lpwstr>_Toc355203883</vt:lpwstr>
      </vt:variant>
      <vt:variant>
        <vt:i4>1769534</vt:i4>
      </vt:variant>
      <vt:variant>
        <vt:i4>122</vt:i4>
      </vt:variant>
      <vt:variant>
        <vt:i4>0</vt:i4>
      </vt:variant>
      <vt:variant>
        <vt:i4>5</vt:i4>
      </vt:variant>
      <vt:variant>
        <vt:lpwstr/>
      </vt:variant>
      <vt:variant>
        <vt:lpwstr>_Toc355203882</vt:lpwstr>
      </vt:variant>
      <vt:variant>
        <vt:i4>1769534</vt:i4>
      </vt:variant>
      <vt:variant>
        <vt:i4>116</vt:i4>
      </vt:variant>
      <vt:variant>
        <vt:i4>0</vt:i4>
      </vt:variant>
      <vt:variant>
        <vt:i4>5</vt:i4>
      </vt:variant>
      <vt:variant>
        <vt:lpwstr/>
      </vt:variant>
      <vt:variant>
        <vt:lpwstr>_Toc355203881</vt:lpwstr>
      </vt:variant>
      <vt:variant>
        <vt:i4>1769534</vt:i4>
      </vt:variant>
      <vt:variant>
        <vt:i4>110</vt:i4>
      </vt:variant>
      <vt:variant>
        <vt:i4>0</vt:i4>
      </vt:variant>
      <vt:variant>
        <vt:i4>5</vt:i4>
      </vt:variant>
      <vt:variant>
        <vt:lpwstr/>
      </vt:variant>
      <vt:variant>
        <vt:lpwstr>_Toc355203880</vt:lpwstr>
      </vt:variant>
      <vt:variant>
        <vt:i4>1310782</vt:i4>
      </vt:variant>
      <vt:variant>
        <vt:i4>104</vt:i4>
      </vt:variant>
      <vt:variant>
        <vt:i4>0</vt:i4>
      </vt:variant>
      <vt:variant>
        <vt:i4>5</vt:i4>
      </vt:variant>
      <vt:variant>
        <vt:lpwstr/>
      </vt:variant>
      <vt:variant>
        <vt:lpwstr>_Toc355203879</vt:lpwstr>
      </vt:variant>
      <vt:variant>
        <vt:i4>1310782</vt:i4>
      </vt:variant>
      <vt:variant>
        <vt:i4>98</vt:i4>
      </vt:variant>
      <vt:variant>
        <vt:i4>0</vt:i4>
      </vt:variant>
      <vt:variant>
        <vt:i4>5</vt:i4>
      </vt:variant>
      <vt:variant>
        <vt:lpwstr/>
      </vt:variant>
      <vt:variant>
        <vt:lpwstr>_Toc355203878</vt:lpwstr>
      </vt:variant>
      <vt:variant>
        <vt:i4>1310782</vt:i4>
      </vt:variant>
      <vt:variant>
        <vt:i4>92</vt:i4>
      </vt:variant>
      <vt:variant>
        <vt:i4>0</vt:i4>
      </vt:variant>
      <vt:variant>
        <vt:i4>5</vt:i4>
      </vt:variant>
      <vt:variant>
        <vt:lpwstr/>
      </vt:variant>
      <vt:variant>
        <vt:lpwstr>_Toc355203877</vt:lpwstr>
      </vt:variant>
      <vt:variant>
        <vt:i4>1310782</vt:i4>
      </vt:variant>
      <vt:variant>
        <vt:i4>86</vt:i4>
      </vt:variant>
      <vt:variant>
        <vt:i4>0</vt:i4>
      </vt:variant>
      <vt:variant>
        <vt:i4>5</vt:i4>
      </vt:variant>
      <vt:variant>
        <vt:lpwstr/>
      </vt:variant>
      <vt:variant>
        <vt:lpwstr>_Toc355203876</vt:lpwstr>
      </vt:variant>
      <vt:variant>
        <vt:i4>1310782</vt:i4>
      </vt:variant>
      <vt:variant>
        <vt:i4>80</vt:i4>
      </vt:variant>
      <vt:variant>
        <vt:i4>0</vt:i4>
      </vt:variant>
      <vt:variant>
        <vt:i4>5</vt:i4>
      </vt:variant>
      <vt:variant>
        <vt:lpwstr/>
      </vt:variant>
      <vt:variant>
        <vt:lpwstr>_Toc355203875</vt:lpwstr>
      </vt:variant>
      <vt:variant>
        <vt:i4>1310782</vt:i4>
      </vt:variant>
      <vt:variant>
        <vt:i4>74</vt:i4>
      </vt:variant>
      <vt:variant>
        <vt:i4>0</vt:i4>
      </vt:variant>
      <vt:variant>
        <vt:i4>5</vt:i4>
      </vt:variant>
      <vt:variant>
        <vt:lpwstr/>
      </vt:variant>
      <vt:variant>
        <vt:lpwstr>_Toc355203874</vt:lpwstr>
      </vt:variant>
      <vt:variant>
        <vt:i4>1310782</vt:i4>
      </vt:variant>
      <vt:variant>
        <vt:i4>68</vt:i4>
      </vt:variant>
      <vt:variant>
        <vt:i4>0</vt:i4>
      </vt:variant>
      <vt:variant>
        <vt:i4>5</vt:i4>
      </vt:variant>
      <vt:variant>
        <vt:lpwstr/>
      </vt:variant>
      <vt:variant>
        <vt:lpwstr>_Toc355203873</vt:lpwstr>
      </vt:variant>
      <vt:variant>
        <vt:i4>1310782</vt:i4>
      </vt:variant>
      <vt:variant>
        <vt:i4>62</vt:i4>
      </vt:variant>
      <vt:variant>
        <vt:i4>0</vt:i4>
      </vt:variant>
      <vt:variant>
        <vt:i4>5</vt:i4>
      </vt:variant>
      <vt:variant>
        <vt:lpwstr/>
      </vt:variant>
      <vt:variant>
        <vt:lpwstr>_Toc355203872</vt:lpwstr>
      </vt:variant>
      <vt:variant>
        <vt:i4>1310782</vt:i4>
      </vt:variant>
      <vt:variant>
        <vt:i4>56</vt:i4>
      </vt:variant>
      <vt:variant>
        <vt:i4>0</vt:i4>
      </vt:variant>
      <vt:variant>
        <vt:i4>5</vt:i4>
      </vt:variant>
      <vt:variant>
        <vt:lpwstr/>
      </vt:variant>
      <vt:variant>
        <vt:lpwstr>_Toc355203871</vt:lpwstr>
      </vt:variant>
      <vt:variant>
        <vt:i4>1310782</vt:i4>
      </vt:variant>
      <vt:variant>
        <vt:i4>50</vt:i4>
      </vt:variant>
      <vt:variant>
        <vt:i4>0</vt:i4>
      </vt:variant>
      <vt:variant>
        <vt:i4>5</vt:i4>
      </vt:variant>
      <vt:variant>
        <vt:lpwstr/>
      </vt:variant>
      <vt:variant>
        <vt:lpwstr>_Toc355203870</vt:lpwstr>
      </vt:variant>
      <vt:variant>
        <vt:i4>1376318</vt:i4>
      </vt:variant>
      <vt:variant>
        <vt:i4>44</vt:i4>
      </vt:variant>
      <vt:variant>
        <vt:i4>0</vt:i4>
      </vt:variant>
      <vt:variant>
        <vt:i4>5</vt:i4>
      </vt:variant>
      <vt:variant>
        <vt:lpwstr/>
      </vt:variant>
      <vt:variant>
        <vt:lpwstr>_Toc355203869</vt:lpwstr>
      </vt:variant>
      <vt:variant>
        <vt:i4>1376318</vt:i4>
      </vt:variant>
      <vt:variant>
        <vt:i4>38</vt:i4>
      </vt:variant>
      <vt:variant>
        <vt:i4>0</vt:i4>
      </vt:variant>
      <vt:variant>
        <vt:i4>5</vt:i4>
      </vt:variant>
      <vt:variant>
        <vt:lpwstr/>
      </vt:variant>
      <vt:variant>
        <vt:lpwstr>_Toc355203868</vt:lpwstr>
      </vt:variant>
      <vt:variant>
        <vt:i4>1376318</vt:i4>
      </vt:variant>
      <vt:variant>
        <vt:i4>32</vt:i4>
      </vt:variant>
      <vt:variant>
        <vt:i4>0</vt:i4>
      </vt:variant>
      <vt:variant>
        <vt:i4>5</vt:i4>
      </vt:variant>
      <vt:variant>
        <vt:lpwstr/>
      </vt:variant>
      <vt:variant>
        <vt:lpwstr>_Toc355203867</vt:lpwstr>
      </vt:variant>
      <vt:variant>
        <vt:i4>1376318</vt:i4>
      </vt:variant>
      <vt:variant>
        <vt:i4>26</vt:i4>
      </vt:variant>
      <vt:variant>
        <vt:i4>0</vt:i4>
      </vt:variant>
      <vt:variant>
        <vt:i4>5</vt:i4>
      </vt:variant>
      <vt:variant>
        <vt:lpwstr/>
      </vt:variant>
      <vt:variant>
        <vt:lpwstr>_Toc355203866</vt:lpwstr>
      </vt:variant>
      <vt:variant>
        <vt:i4>1376318</vt:i4>
      </vt:variant>
      <vt:variant>
        <vt:i4>20</vt:i4>
      </vt:variant>
      <vt:variant>
        <vt:i4>0</vt:i4>
      </vt:variant>
      <vt:variant>
        <vt:i4>5</vt:i4>
      </vt:variant>
      <vt:variant>
        <vt:lpwstr/>
      </vt:variant>
      <vt:variant>
        <vt:lpwstr>_Toc355203865</vt:lpwstr>
      </vt:variant>
      <vt:variant>
        <vt:i4>1376318</vt:i4>
      </vt:variant>
      <vt:variant>
        <vt:i4>14</vt:i4>
      </vt:variant>
      <vt:variant>
        <vt:i4>0</vt:i4>
      </vt:variant>
      <vt:variant>
        <vt:i4>5</vt:i4>
      </vt:variant>
      <vt:variant>
        <vt:lpwstr/>
      </vt:variant>
      <vt:variant>
        <vt:lpwstr>_Toc355203864</vt:lpwstr>
      </vt:variant>
      <vt:variant>
        <vt:i4>1376318</vt:i4>
      </vt:variant>
      <vt:variant>
        <vt:i4>8</vt:i4>
      </vt:variant>
      <vt:variant>
        <vt:i4>0</vt:i4>
      </vt:variant>
      <vt:variant>
        <vt:i4>5</vt:i4>
      </vt:variant>
      <vt:variant>
        <vt:lpwstr/>
      </vt:variant>
      <vt:variant>
        <vt:lpwstr>_Toc355203863</vt:lpwstr>
      </vt:variant>
      <vt:variant>
        <vt:i4>1376318</vt:i4>
      </vt:variant>
      <vt:variant>
        <vt:i4>2</vt:i4>
      </vt:variant>
      <vt:variant>
        <vt:i4>0</vt:i4>
      </vt:variant>
      <vt:variant>
        <vt:i4>5</vt:i4>
      </vt:variant>
      <vt:variant>
        <vt:lpwstr/>
      </vt:variant>
      <vt:variant>
        <vt:lpwstr>_Toc355203862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wilmaverkade@hotmail.com</dc:creator>
  <cp:lastModifiedBy>erwin broeckx</cp:lastModifiedBy>
  <cp:revision>8</cp:revision>
  <cp:lastPrinted>2018-06-18T13:03:00Z</cp:lastPrinted>
  <dcterms:created xsi:type="dcterms:W3CDTF">2018-06-15T11:25:00Z</dcterms:created>
  <dcterms:modified xsi:type="dcterms:W3CDTF">2018-06-18T13:25:00Z</dcterms:modified>
</cp:coreProperties>
</file>